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06C" w:rsidRPr="004E406C" w:rsidRDefault="004E406C" w:rsidP="004E406C">
      <w:pPr>
        <w:pStyle w:val="Titre"/>
        <w:numPr>
          <w:ilvl w:val="0"/>
          <w:numId w:val="0"/>
        </w:numPr>
        <w:spacing w:before="480"/>
        <w:jc w:val="center"/>
        <w:rPr>
          <w:color w:val="2E74B5" w:themeColor="accent1" w:themeShade="BF"/>
        </w:rPr>
      </w:pPr>
      <w:r w:rsidRPr="004E406C">
        <w:rPr>
          <w:color w:val="2E74B5" w:themeColor="accent1" w:themeShade="BF"/>
        </w:rPr>
        <w:t>Specific Partnership AGREEMENT</w:t>
      </w:r>
    </w:p>
    <w:p w:rsidR="004E406C" w:rsidRPr="004E406C" w:rsidRDefault="004E406C" w:rsidP="004E406C">
      <w:pPr>
        <w:pStyle w:val="Titre"/>
        <w:numPr>
          <w:ilvl w:val="0"/>
          <w:numId w:val="0"/>
        </w:numPr>
        <w:spacing w:before="480"/>
        <w:jc w:val="center"/>
        <w:rPr>
          <w:color w:val="2E74B5" w:themeColor="accent1" w:themeShade="BF"/>
        </w:rPr>
      </w:pPr>
      <w:r w:rsidRPr="004E406C">
        <w:rPr>
          <w:color w:val="2E74B5" w:themeColor="accent1" w:themeShade="BF"/>
        </w:rPr>
        <w:t>GAZELLE ACCEL</w:t>
      </w:r>
      <w:bookmarkStart w:id="0" w:name="_GoBack"/>
      <w:bookmarkEnd w:id="0"/>
      <w:r w:rsidRPr="004E406C">
        <w:rPr>
          <w:color w:val="2E74B5" w:themeColor="accent1" w:themeShade="BF"/>
        </w:rPr>
        <w:t>ERATOR Program</w:t>
      </w:r>
    </w:p>
    <w:p w:rsidR="004E406C" w:rsidRPr="005024EE" w:rsidRDefault="004E406C" w:rsidP="004E406C">
      <w:pPr>
        <w:spacing w:after="0" w:line="22" w:lineRule="atLeast"/>
        <w:rPr>
          <w:rFonts w:asciiTheme="minorHAnsi" w:hAnsiTheme="minorHAnsi" w:cstheme="minorHAnsi"/>
          <w:color w:val="auto"/>
          <w:sz w:val="22"/>
        </w:rPr>
      </w:pPr>
      <w:r w:rsidRPr="005024EE">
        <w:rPr>
          <w:rFonts w:asciiTheme="minorHAnsi" w:hAnsiTheme="minorHAnsi" w:cstheme="minorHAnsi"/>
          <w:color w:val="auto"/>
          <w:sz w:val="22"/>
        </w:rPr>
        <w:t xml:space="preserve">This Specific </w:t>
      </w:r>
      <w:r>
        <w:rPr>
          <w:rFonts w:asciiTheme="minorHAnsi" w:hAnsiTheme="minorHAnsi" w:cstheme="minorHAnsi"/>
          <w:color w:val="auto"/>
          <w:sz w:val="22"/>
        </w:rPr>
        <w:t>Partner</w:t>
      </w:r>
      <w:r w:rsidRPr="005024EE">
        <w:rPr>
          <w:rFonts w:asciiTheme="minorHAnsi" w:hAnsiTheme="minorHAnsi" w:cstheme="minorHAnsi"/>
          <w:color w:val="auto"/>
          <w:sz w:val="22"/>
        </w:rPr>
        <w:t xml:space="preserve">ship </w:t>
      </w:r>
      <w:r>
        <w:rPr>
          <w:rFonts w:asciiTheme="minorHAnsi" w:hAnsiTheme="minorHAnsi" w:cstheme="minorHAnsi"/>
          <w:color w:val="auto"/>
          <w:sz w:val="22"/>
        </w:rPr>
        <w:t>AGREEMENT</w:t>
      </w:r>
      <w:r w:rsidRPr="005024EE">
        <w:rPr>
          <w:rFonts w:asciiTheme="minorHAnsi" w:hAnsiTheme="minorHAnsi" w:cstheme="minorHAnsi"/>
          <w:color w:val="auto"/>
          <w:sz w:val="22"/>
        </w:rPr>
        <w:t>, hereinafter referred to as the “</w:t>
      </w:r>
      <w:r>
        <w:rPr>
          <w:rFonts w:asciiTheme="minorHAnsi" w:hAnsiTheme="minorHAnsi" w:cstheme="minorHAnsi"/>
          <w:color w:val="auto"/>
          <w:sz w:val="22"/>
        </w:rPr>
        <w:t>AGREEMENT</w:t>
      </w:r>
      <w:r w:rsidRPr="005024EE">
        <w:rPr>
          <w:rFonts w:asciiTheme="minorHAnsi" w:hAnsiTheme="minorHAnsi" w:cstheme="minorHAnsi"/>
          <w:color w:val="auto"/>
          <w:sz w:val="22"/>
        </w:rPr>
        <w:t>”, is effect</w:t>
      </w:r>
      <w:r>
        <w:rPr>
          <w:rFonts w:asciiTheme="minorHAnsi" w:hAnsiTheme="minorHAnsi" w:cstheme="minorHAnsi"/>
          <w:color w:val="auto"/>
          <w:sz w:val="22"/>
        </w:rPr>
        <w:t>ive from its date of signature;</w:t>
      </w:r>
    </w:p>
    <w:p w:rsidR="004E406C" w:rsidRPr="005024EE" w:rsidRDefault="004E406C" w:rsidP="004E406C">
      <w:pPr>
        <w:pStyle w:val="Revisie1"/>
        <w:spacing w:line="22" w:lineRule="atLeast"/>
        <w:jc w:val="both"/>
        <w:rPr>
          <w:rFonts w:asciiTheme="minorHAnsi" w:hAnsiTheme="minorHAnsi" w:cstheme="minorHAnsi"/>
          <w:sz w:val="22"/>
          <w:szCs w:val="22"/>
        </w:rPr>
      </w:pPr>
    </w:p>
    <w:p w:rsidR="004E406C" w:rsidRPr="005024EE" w:rsidRDefault="004E406C" w:rsidP="004E406C">
      <w:pPr>
        <w:pStyle w:val="Revisie1"/>
        <w:spacing w:line="22" w:lineRule="atLeast"/>
        <w:jc w:val="both"/>
        <w:rPr>
          <w:rFonts w:asciiTheme="minorHAnsi" w:hAnsiTheme="minorHAnsi" w:cstheme="minorHAnsi"/>
          <w:sz w:val="22"/>
          <w:szCs w:val="22"/>
        </w:rPr>
      </w:pPr>
      <w:r w:rsidRPr="005024EE">
        <w:rPr>
          <w:rFonts w:asciiTheme="minorHAnsi" w:hAnsiTheme="minorHAnsi" w:cstheme="minorHAnsi"/>
          <w:sz w:val="22"/>
          <w:szCs w:val="22"/>
        </w:rPr>
        <w:t>BETWEEN:</w:t>
      </w:r>
    </w:p>
    <w:p w:rsidR="004E406C" w:rsidRPr="005024EE" w:rsidRDefault="004E406C" w:rsidP="004E406C">
      <w:pPr>
        <w:pStyle w:val="Revisie1"/>
        <w:spacing w:line="22" w:lineRule="atLeast"/>
        <w:jc w:val="both"/>
        <w:rPr>
          <w:rFonts w:asciiTheme="minorHAnsi" w:hAnsiTheme="minorHAnsi" w:cstheme="minorHAnsi"/>
          <w:sz w:val="22"/>
          <w:szCs w:val="22"/>
        </w:rPr>
      </w:pPr>
    </w:p>
    <w:p w:rsidR="004E406C" w:rsidRDefault="004E406C" w:rsidP="004E406C">
      <w:pPr>
        <w:spacing w:line="22" w:lineRule="atLeast"/>
        <w:rPr>
          <w:rFonts w:asciiTheme="minorHAnsi" w:hAnsiTheme="minorHAnsi" w:cstheme="minorHAnsi"/>
          <w:color w:val="auto"/>
          <w:sz w:val="22"/>
        </w:rPr>
      </w:pPr>
      <w:r w:rsidRPr="005024EE">
        <w:rPr>
          <w:rFonts w:asciiTheme="minorHAnsi" w:hAnsiTheme="minorHAnsi" w:cstheme="minorHAnsi"/>
          <w:b/>
          <w:bCs/>
          <w:color w:val="auto"/>
          <w:sz w:val="22"/>
          <w:highlight w:val="yellow"/>
        </w:rPr>
        <w:t>[</w:t>
      </w:r>
      <w:r w:rsidRPr="005024EE">
        <w:rPr>
          <w:rFonts w:asciiTheme="minorHAnsi" w:hAnsiTheme="minorHAnsi" w:cstheme="minorHAnsi"/>
          <w:b/>
          <w:bCs/>
          <w:i/>
          <w:color w:val="auto"/>
          <w:sz w:val="22"/>
          <w:highlight w:val="yellow"/>
        </w:rPr>
        <w:t>Name of the company</w:t>
      </w:r>
      <w:r w:rsidRPr="005024EE">
        <w:rPr>
          <w:rFonts w:asciiTheme="minorHAnsi" w:hAnsiTheme="minorHAnsi" w:cstheme="minorHAnsi"/>
          <w:b/>
          <w:bCs/>
          <w:color w:val="auto"/>
          <w:sz w:val="22"/>
          <w:highlight w:val="yellow"/>
        </w:rPr>
        <w:t>]</w:t>
      </w:r>
      <w:r w:rsidRPr="005024EE">
        <w:rPr>
          <w:rFonts w:asciiTheme="minorHAnsi" w:hAnsiTheme="minorHAnsi" w:cstheme="minorHAnsi"/>
          <w:color w:val="auto"/>
          <w:sz w:val="22"/>
          <w:highlight w:val="yellow"/>
        </w:rPr>
        <w:t>,</w:t>
      </w:r>
      <w:r w:rsidRPr="005024EE">
        <w:rPr>
          <w:rFonts w:asciiTheme="minorHAnsi" w:hAnsiTheme="minorHAnsi" w:cstheme="minorHAnsi"/>
          <w:color w:val="auto"/>
          <w:sz w:val="22"/>
        </w:rPr>
        <w:t xml:space="preserve"> having its registered office at </w:t>
      </w:r>
      <w:r w:rsidRPr="005024EE">
        <w:rPr>
          <w:rFonts w:asciiTheme="minorHAnsi" w:hAnsiTheme="minorHAnsi" w:cstheme="minorHAnsi"/>
          <w:color w:val="auto"/>
          <w:sz w:val="22"/>
          <w:highlight w:val="yellow"/>
        </w:rPr>
        <w:t>[</w:t>
      </w:r>
      <w:r w:rsidRPr="005024EE">
        <w:rPr>
          <w:rFonts w:asciiTheme="minorHAnsi" w:hAnsiTheme="minorHAnsi" w:cstheme="minorHAnsi"/>
          <w:i/>
          <w:color w:val="auto"/>
          <w:sz w:val="22"/>
          <w:highlight w:val="yellow"/>
        </w:rPr>
        <w:t>Address of the headquarters, Country of the headquarters</w:t>
      </w:r>
      <w:r w:rsidRPr="005024EE">
        <w:rPr>
          <w:rFonts w:asciiTheme="minorHAnsi" w:hAnsiTheme="minorHAnsi" w:cstheme="minorHAnsi"/>
          <w:color w:val="auto"/>
          <w:sz w:val="22"/>
          <w:highlight w:val="yellow"/>
        </w:rPr>
        <w:t>],</w:t>
      </w:r>
      <w:r w:rsidRPr="005024EE">
        <w:rPr>
          <w:rFonts w:asciiTheme="minorHAnsi" w:hAnsiTheme="minorHAnsi" w:cstheme="minorHAnsi"/>
          <w:color w:val="auto"/>
          <w:sz w:val="22"/>
        </w:rPr>
        <w:t xml:space="preserve"> under the </w:t>
      </w:r>
      <w:r>
        <w:rPr>
          <w:rFonts w:asciiTheme="minorHAnsi" w:hAnsiTheme="minorHAnsi" w:cstheme="minorHAnsi"/>
          <w:color w:val="auto"/>
          <w:sz w:val="22"/>
        </w:rPr>
        <w:t>r</w:t>
      </w:r>
      <w:r w:rsidRPr="005024EE">
        <w:rPr>
          <w:rFonts w:asciiTheme="minorHAnsi" w:hAnsiTheme="minorHAnsi" w:cstheme="minorHAnsi"/>
          <w:color w:val="auto"/>
          <w:sz w:val="22"/>
        </w:rPr>
        <w:t xml:space="preserve">egistration number </w:t>
      </w:r>
      <w:r w:rsidRPr="005024EE">
        <w:rPr>
          <w:rFonts w:asciiTheme="minorHAnsi" w:hAnsiTheme="minorHAnsi" w:cstheme="minorHAnsi"/>
          <w:color w:val="auto"/>
          <w:sz w:val="22"/>
          <w:highlight w:val="yellow"/>
        </w:rPr>
        <w:t>[</w:t>
      </w:r>
      <w:r w:rsidRPr="005024EE">
        <w:rPr>
          <w:rFonts w:asciiTheme="minorHAnsi" w:hAnsiTheme="minorHAnsi" w:cstheme="minorHAnsi"/>
          <w:i/>
          <w:color w:val="auto"/>
          <w:sz w:val="22"/>
          <w:highlight w:val="yellow"/>
        </w:rPr>
        <w:t>Registration number of the legal entity</w:t>
      </w:r>
      <w:r w:rsidRPr="005024EE">
        <w:rPr>
          <w:rFonts w:asciiTheme="minorHAnsi" w:hAnsiTheme="minorHAnsi" w:cstheme="minorHAnsi"/>
          <w:color w:val="auto"/>
          <w:sz w:val="22"/>
          <w:highlight w:val="yellow"/>
        </w:rPr>
        <w:t>],</w:t>
      </w:r>
      <w:r w:rsidRPr="005024EE">
        <w:rPr>
          <w:rFonts w:asciiTheme="minorHAnsi" w:hAnsiTheme="minorHAnsi" w:cstheme="minorHAnsi"/>
          <w:color w:val="auto"/>
          <w:sz w:val="22"/>
        </w:rPr>
        <w:t xml:space="preserve"> hereinafter referred to as “The </w:t>
      </w:r>
      <w:r>
        <w:rPr>
          <w:rFonts w:asciiTheme="minorHAnsi" w:hAnsiTheme="minorHAnsi" w:cstheme="minorHAnsi"/>
          <w:color w:val="auto"/>
          <w:sz w:val="22"/>
        </w:rPr>
        <w:t>PARTNER</w:t>
      </w:r>
      <w:r w:rsidRPr="005024EE">
        <w:rPr>
          <w:rFonts w:asciiTheme="minorHAnsi" w:hAnsiTheme="minorHAnsi" w:cstheme="minorHAnsi"/>
          <w:color w:val="auto"/>
          <w:sz w:val="22"/>
        </w:rPr>
        <w:t xml:space="preserve">”, herein represented by </w:t>
      </w:r>
      <w:r w:rsidRPr="005024EE">
        <w:rPr>
          <w:rFonts w:asciiTheme="minorHAnsi" w:hAnsiTheme="minorHAnsi" w:cstheme="minorHAnsi"/>
          <w:color w:val="auto"/>
          <w:sz w:val="22"/>
          <w:highlight w:val="yellow"/>
        </w:rPr>
        <w:t>[</w:t>
      </w:r>
      <w:r w:rsidRPr="005024EE">
        <w:rPr>
          <w:rFonts w:asciiTheme="minorHAnsi" w:hAnsiTheme="minorHAnsi" w:cstheme="minorHAnsi"/>
          <w:i/>
          <w:color w:val="auto"/>
          <w:sz w:val="22"/>
          <w:highlight w:val="yellow"/>
        </w:rPr>
        <w:t>Name of the legal representative</w:t>
      </w:r>
      <w:r w:rsidRPr="005024EE">
        <w:rPr>
          <w:rFonts w:asciiTheme="minorHAnsi" w:hAnsiTheme="minorHAnsi" w:cstheme="minorHAnsi"/>
          <w:color w:val="auto"/>
          <w:sz w:val="22"/>
          <w:highlight w:val="yellow"/>
        </w:rPr>
        <w:t>],</w:t>
      </w:r>
      <w:r w:rsidRPr="005024EE">
        <w:rPr>
          <w:rFonts w:asciiTheme="minorHAnsi" w:hAnsiTheme="minorHAnsi" w:cstheme="minorHAnsi"/>
          <w:color w:val="auto"/>
          <w:sz w:val="22"/>
        </w:rPr>
        <w:t xml:space="preserve"> </w:t>
      </w:r>
      <w:r w:rsidRPr="005024EE">
        <w:rPr>
          <w:rFonts w:asciiTheme="minorHAnsi" w:hAnsiTheme="minorHAnsi" w:cstheme="minorHAnsi"/>
          <w:color w:val="auto"/>
          <w:sz w:val="22"/>
          <w:highlight w:val="yellow"/>
        </w:rPr>
        <w:t>[</w:t>
      </w:r>
      <w:r w:rsidRPr="005024EE">
        <w:rPr>
          <w:rFonts w:asciiTheme="minorHAnsi" w:hAnsiTheme="minorHAnsi" w:cstheme="minorHAnsi"/>
          <w:i/>
          <w:color w:val="auto"/>
          <w:sz w:val="22"/>
          <w:highlight w:val="yellow"/>
        </w:rPr>
        <w:t>profession of the legal representative</w:t>
      </w:r>
      <w:r w:rsidRPr="005024EE">
        <w:rPr>
          <w:rFonts w:asciiTheme="minorHAnsi" w:hAnsiTheme="minorHAnsi" w:cstheme="minorHAnsi"/>
          <w:color w:val="auto"/>
          <w:sz w:val="22"/>
          <w:highlight w:val="yellow"/>
        </w:rPr>
        <w:t>]</w:t>
      </w:r>
      <w:r w:rsidRPr="005024EE">
        <w:rPr>
          <w:rFonts w:asciiTheme="minorHAnsi" w:hAnsiTheme="minorHAnsi" w:cstheme="minorHAnsi"/>
          <w:color w:val="auto"/>
          <w:sz w:val="22"/>
        </w:rPr>
        <w:t>;</w:t>
      </w:r>
      <w:r>
        <w:rPr>
          <w:rFonts w:asciiTheme="minorHAnsi" w:hAnsiTheme="minorHAnsi" w:cstheme="minorHAnsi"/>
          <w:color w:val="auto"/>
          <w:sz w:val="22"/>
        </w:rPr>
        <w:t xml:space="preserve"> </w:t>
      </w:r>
    </w:p>
    <w:p w:rsidR="004E406C" w:rsidRPr="007748DD" w:rsidRDefault="004E406C" w:rsidP="004E406C">
      <w:pPr>
        <w:spacing w:line="22" w:lineRule="atLeast"/>
        <w:jc w:val="right"/>
        <w:rPr>
          <w:rFonts w:asciiTheme="minorHAnsi" w:hAnsiTheme="minorHAnsi" w:cstheme="minorHAnsi"/>
          <w:color w:val="auto"/>
          <w:sz w:val="22"/>
        </w:rPr>
      </w:pPr>
      <w:proofErr w:type="gramStart"/>
      <w:r w:rsidRPr="007748DD">
        <w:rPr>
          <w:rFonts w:asciiTheme="minorHAnsi" w:hAnsiTheme="minorHAnsi" w:cstheme="minorHAnsi"/>
          <w:color w:val="auto"/>
          <w:sz w:val="22"/>
        </w:rPr>
        <w:t>hereinafter</w:t>
      </w:r>
      <w:proofErr w:type="gramEnd"/>
      <w:r w:rsidRPr="007748DD">
        <w:rPr>
          <w:rFonts w:asciiTheme="minorHAnsi" w:hAnsiTheme="minorHAnsi" w:cstheme="minorHAnsi"/>
          <w:color w:val="auto"/>
          <w:sz w:val="22"/>
        </w:rPr>
        <w:t xml:space="preserve"> referred to as the “</w:t>
      </w:r>
      <w:r>
        <w:rPr>
          <w:rFonts w:asciiTheme="minorHAnsi" w:hAnsiTheme="minorHAnsi" w:cstheme="minorHAnsi"/>
          <w:color w:val="auto"/>
          <w:sz w:val="22"/>
        </w:rPr>
        <w:t>PARTNER</w:t>
      </w:r>
      <w:r w:rsidRPr="007748DD">
        <w:rPr>
          <w:rFonts w:asciiTheme="minorHAnsi" w:hAnsiTheme="minorHAnsi" w:cstheme="minorHAnsi"/>
          <w:color w:val="auto"/>
          <w:sz w:val="22"/>
        </w:rPr>
        <w:t>”</w:t>
      </w:r>
    </w:p>
    <w:p w:rsidR="004E406C" w:rsidRPr="005024EE" w:rsidRDefault="004E406C" w:rsidP="004E406C">
      <w:pPr>
        <w:spacing w:line="22" w:lineRule="atLeast"/>
        <w:rPr>
          <w:rFonts w:asciiTheme="minorHAnsi" w:hAnsiTheme="minorHAnsi" w:cstheme="minorHAnsi"/>
          <w:b/>
          <w:color w:val="auto"/>
          <w:sz w:val="22"/>
        </w:rPr>
      </w:pPr>
      <w:r w:rsidRPr="005024EE">
        <w:rPr>
          <w:rFonts w:asciiTheme="minorHAnsi" w:hAnsiTheme="minorHAnsi" w:cstheme="minorHAnsi"/>
          <w:b/>
          <w:color w:val="auto"/>
          <w:sz w:val="22"/>
        </w:rPr>
        <w:t>And</w:t>
      </w:r>
    </w:p>
    <w:p w:rsidR="004E406C" w:rsidRPr="005024EE" w:rsidRDefault="004E406C" w:rsidP="004E406C">
      <w:pPr>
        <w:spacing w:line="22" w:lineRule="atLeast"/>
        <w:rPr>
          <w:rFonts w:asciiTheme="minorHAnsi" w:hAnsiTheme="minorHAnsi" w:cstheme="minorHAnsi"/>
          <w:color w:val="auto"/>
          <w:sz w:val="22"/>
        </w:rPr>
      </w:pPr>
      <w:r>
        <w:rPr>
          <w:rFonts w:asciiTheme="minorHAnsi" w:hAnsiTheme="minorHAnsi" w:cstheme="minorHAnsi"/>
          <w:b/>
          <w:color w:val="auto"/>
          <w:sz w:val="22"/>
        </w:rPr>
        <w:t>AEROSPACE VALLEY</w:t>
      </w:r>
      <w:r w:rsidRPr="005024EE">
        <w:rPr>
          <w:rFonts w:asciiTheme="minorHAnsi" w:hAnsiTheme="minorHAnsi" w:cstheme="minorHAnsi"/>
          <w:color w:val="auto"/>
          <w:sz w:val="22"/>
        </w:rPr>
        <w:t xml:space="preserve">, an association under the law of 1901 incorporated under the laws of France under </w:t>
      </w:r>
      <w:r>
        <w:rPr>
          <w:rFonts w:asciiTheme="minorHAnsi" w:hAnsiTheme="minorHAnsi" w:cstheme="minorHAnsi"/>
          <w:color w:val="auto"/>
          <w:sz w:val="22"/>
        </w:rPr>
        <w:t>the registration number</w:t>
      </w:r>
      <w:r w:rsidRPr="005024EE">
        <w:rPr>
          <w:rFonts w:asciiTheme="minorHAnsi" w:hAnsiTheme="minorHAnsi" w:cstheme="minorHAnsi"/>
          <w:color w:val="auto"/>
          <w:sz w:val="22"/>
        </w:rPr>
        <w:t xml:space="preserve"> FR06484284526, having its registered address at 3 Rue </w:t>
      </w:r>
      <w:proofErr w:type="spellStart"/>
      <w:r w:rsidRPr="005024EE">
        <w:rPr>
          <w:rFonts w:asciiTheme="minorHAnsi" w:hAnsiTheme="minorHAnsi" w:cstheme="minorHAnsi"/>
          <w:color w:val="auto"/>
          <w:sz w:val="22"/>
        </w:rPr>
        <w:t>Tarfaya</w:t>
      </w:r>
      <w:proofErr w:type="spellEnd"/>
      <w:r w:rsidRPr="005024EE">
        <w:rPr>
          <w:rFonts w:asciiTheme="minorHAnsi" w:hAnsiTheme="minorHAnsi" w:cstheme="minorHAnsi"/>
          <w:color w:val="auto"/>
          <w:sz w:val="22"/>
        </w:rPr>
        <w:t>, CS 64403, 31400 TOULOUSE, France;</w:t>
      </w:r>
      <w:r>
        <w:rPr>
          <w:rFonts w:asciiTheme="minorHAnsi" w:hAnsiTheme="minorHAnsi" w:cstheme="minorHAnsi"/>
          <w:color w:val="auto"/>
          <w:sz w:val="22"/>
        </w:rPr>
        <w:t xml:space="preserve"> </w:t>
      </w:r>
      <w:r w:rsidRPr="0041480A">
        <w:rPr>
          <w:rFonts w:asciiTheme="minorHAnsi" w:hAnsiTheme="minorHAnsi" w:cstheme="minorHAnsi"/>
          <w:color w:val="auto"/>
          <w:sz w:val="22"/>
        </w:rPr>
        <w:t>herein represented by</w:t>
      </w:r>
      <w:r>
        <w:rPr>
          <w:rFonts w:asciiTheme="minorHAnsi" w:hAnsiTheme="minorHAnsi" w:cstheme="minorHAnsi"/>
          <w:color w:val="auto"/>
          <w:sz w:val="22"/>
        </w:rPr>
        <w:t xml:space="preserve"> </w:t>
      </w:r>
      <w:r w:rsidRPr="007748DD">
        <w:rPr>
          <w:rFonts w:asciiTheme="minorHAnsi" w:hAnsiTheme="minorHAnsi" w:cstheme="minorHAnsi"/>
          <w:color w:val="auto"/>
          <w:sz w:val="22"/>
        </w:rPr>
        <w:t xml:space="preserve">Bruno </w:t>
      </w:r>
      <w:proofErr w:type="spellStart"/>
      <w:r w:rsidRPr="007748DD">
        <w:rPr>
          <w:rFonts w:asciiTheme="minorHAnsi" w:hAnsiTheme="minorHAnsi" w:cstheme="minorHAnsi"/>
          <w:color w:val="auto"/>
          <w:sz w:val="22"/>
        </w:rPr>
        <w:t>Darboux</w:t>
      </w:r>
      <w:proofErr w:type="spellEnd"/>
      <w:r w:rsidRPr="007748DD">
        <w:rPr>
          <w:rFonts w:asciiTheme="minorHAnsi" w:hAnsiTheme="minorHAnsi" w:cstheme="minorHAnsi"/>
          <w:color w:val="auto"/>
          <w:sz w:val="22"/>
        </w:rPr>
        <w:t xml:space="preserve">, President of </w:t>
      </w:r>
      <w:r>
        <w:rPr>
          <w:rFonts w:asciiTheme="minorHAnsi" w:hAnsiTheme="minorHAnsi" w:cstheme="minorHAnsi"/>
          <w:color w:val="auto"/>
          <w:sz w:val="22"/>
        </w:rPr>
        <w:t>AEROSPACE VALLEY</w:t>
      </w:r>
      <w:r w:rsidRPr="007748DD">
        <w:rPr>
          <w:rFonts w:asciiTheme="minorHAnsi" w:hAnsiTheme="minorHAnsi" w:cstheme="minorHAnsi"/>
          <w:color w:val="auto"/>
          <w:sz w:val="22"/>
        </w:rPr>
        <w:t>;</w:t>
      </w:r>
    </w:p>
    <w:p w:rsidR="004E406C" w:rsidRPr="00581222" w:rsidRDefault="004E406C" w:rsidP="004E406C">
      <w:pPr>
        <w:pStyle w:val="Revisie1"/>
        <w:spacing w:line="22" w:lineRule="atLeast"/>
        <w:jc w:val="right"/>
        <w:rPr>
          <w:rFonts w:asciiTheme="minorHAnsi" w:hAnsiTheme="minorHAnsi" w:cstheme="minorHAnsi"/>
          <w:b w:val="0"/>
          <w:bCs/>
          <w:sz w:val="22"/>
        </w:rPr>
      </w:pPr>
      <w:proofErr w:type="gramStart"/>
      <w:r w:rsidRPr="00581222">
        <w:rPr>
          <w:rFonts w:asciiTheme="minorHAnsi" w:hAnsiTheme="minorHAnsi" w:cstheme="minorHAnsi"/>
          <w:b w:val="0"/>
          <w:bCs/>
          <w:sz w:val="22"/>
        </w:rPr>
        <w:t>hereinafter</w:t>
      </w:r>
      <w:proofErr w:type="gramEnd"/>
      <w:r w:rsidRPr="00581222">
        <w:rPr>
          <w:rFonts w:asciiTheme="minorHAnsi" w:hAnsiTheme="minorHAnsi" w:cstheme="minorHAnsi"/>
          <w:b w:val="0"/>
          <w:bCs/>
          <w:sz w:val="22"/>
        </w:rPr>
        <w:t xml:space="preserve"> referred to as “</w:t>
      </w:r>
      <w:r>
        <w:rPr>
          <w:rFonts w:asciiTheme="minorHAnsi" w:hAnsiTheme="minorHAnsi" w:cstheme="minorHAnsi"/>
          <w:b w:val="0"/>
          <w:bCs/>
          <w:sz w:val="22"/>
        </w:rPr>
        <w:t>AEROSPACE VALLEY</w:t>
      </w:r>
      <w:r w:rsidRPr="00581222">
        <w:rPr>
          <w:rFonts w:asciiTheme="minorHAnsi" w:hAnsiTheme="minorHAnsi" w:cstheme="minorHAnsi"/>
          <w:b w:val="0"/>
          <w:bCs/>
          <w:sz w:val="22"/>
        </w:rPr>
        <w:t>”</w:t>
      </w:r>
    </w:p>
    <w:p w:rsidR="004E406C" w:rsidRDefault="004E406C" w:rsidP="004E406C">
      <w:pPr>
        <w:pStyle w:val="Revisie1"/>
        <w:spacing w:line="22" w:lineRule="atLeast"/>
        <w:jc w:val="both"/>
        <w:rPr>
          <w:rFonts w:asciiTheme="minorHAnsi" w:hAnsiTheme="minorHAnsi" w:cstheme="minorHAnsi"/>
          <w:sz w:val="22"/>
        </w:rPr>
      </w:pPr>
    </w:p>
    <w:p w:rsidR="004E406C" w:rsidRPr="00581222" w:rsidRDefault="004E406C" w:rsidP="004E406C">
      <w:pPr>
        <w:pStyle w:val="Revisie1"/>
        <w:spacing w:line="22" w:lineRule="atLeast"/>
        <w:jc w:val="both"/>
        <w:rPr>
          <w:rFonts w:asciiTheme="minorHAnsi" w:hAnsiTheme="minorHAnsi" w:cstheme="minorHAnsi"/>
          <w:sz w:val="22"/>
        </w:rPr>
      </w:pPr>
      <w:r w:rsidRPr="005024EE">
        <w:rPr>
          <w:rFonts w:asciiTheme="minorHAnsi" w:eastAsia="Calibri" w:hAnsiTheme="minorHAnsi" w:cstheme="minorHAnsi"/>
          <w:b w:val="0"/>
          <w:spacing w:val="0"/>
          <w:sz w:val="22"/>
          <w:szCs w:val="22"/>
          <w:lang w:eastAsia="en-US"/>
        </w:rPr>
        <w:t>Hereinafter, jointly or individually, referred to as “</w:t>
      </w:r>
      <w:r>
        <w:rPr>
          <w:rFonts w:asciiTheme="minorHAnsi" w:eastAsia="Calibri" w:hAnsiTheme="minorHAnsi" w:cstheme="minorHAnsi"/>
          <w:b w:val="0"/>
          <w:spacing w:val="0"/>
          <w:sz w:val="22"/>
          <w:szCs w:val="22"/>
          <w:lang w:eastAsia="en-US"/>
        </w:rPr>
        <w:t>PARTIES” or “PARTY</w:t>
      </w:r>
      <w:r w:rsidRPr="005024EE">
        <w:rPr>
          <w:rFonts w:asciiTheme="minorHAnsi" w:eastAsia="Calibri" w:hAnsiTheme="minorHAnsi" w:cstheme="minorHAnsi"/>
          <w:b w:val="0"/>
          <w:spacing w:val="0"/>
          <w:sz w:val="22"/>
          <w:szCs w:val="22"/>
          <w:lang w:eastAsia="en-US"/>
        </w:rPr>
        <w:t>”;</w:t>
      </w:r>
    </w:p>
    <w:p w:rsidR="004E406C" w:rsidRPr="005024EE" w:rsidRDefault="004E406C" w:rsidP="004E406C">
      <w:pPr>
        <w:pStyle w:val="Revisie1"/>
        <w:spacing w:line="22" w:lineRule="atLeast"/>
        <w:jc w:val="both"/>
        <w:rPr>
          <w:rFonts w:asciiTheme="minorHAnsi" w:hAnsiTheme="minorHAnsi" w:cstheme="minorHAnsi"/>
          <w:sz w:val="22"/>
          <w:szCs w:val="22"/>
        </w:rPr>
      </w:pPr>
    </w:p>
    <w:p w:rsidR="004E406C" w:rsidRPr="005024EE" w:rsidRDefault="004E406C" w:rsidP="004E406C">
      <w:pPr>
        <w:pStyle w:val="Revisie1"/>
        <w:spacing w:line="22" w:lineRule="atLeast"/>
        <w:jc w:val="center"/>
        <w:rPr>
          <w:rFonts w:asciiTheme="minorHAnsi" w:hAnsiTheme="minorHAnsi" w:cstheme="minorHAnsi"/>
          <w:sz w:val="22"/>
          <w:szCs w:val="22"/>
        </w:rPr>
      </w:pPr>
      <w:r w:rsidRPr="005024EE">
        <w:rPr>
          <w:rFonts w:asciiTheme="minorHAnsi" w:hAnsiTheme="minorHAnsi" w:cstheme="minorHAnsi"/>
          <w:sz w:val="22"/>
          <w:szCs w:val="22"/>
        </w:rPr>
        <w:t>WHEREAS:</w:t>
      </w:r>
    </w:p>
    <w:p w:rsidR="004E406C" w:rsidRDefault="004E406C" w:rsidP="004E406C">
      <w:pPr>
        <w:pStyle w:val="Revisie1"/>
        <w:spacing w:line="22" w:lineRule="atLeast"/>
        <w:jc w:val="both"/>
        <w:rPr>
          <w:rFonts w:asciiTheme="minorHAnsi" w:hAnsiTheme="minorHAnsi" w:cstheme="minorHAnsi"/>
          <w:b w:val="0"/>
          <w:sz w:val="22"/>
          <w:szCs w:val="22"/>
        </w:rPr>
      </w:pPr>
    </w:p>
    <w:p w:rsidR="004E406C" w:rsidRPr="007748DD" w:rsidRDefault="004E406C" w:rsidP="004E406C">
      <w:pPr>
        <w:pStyle w:val="Revisie1"/>
        <w:spacing w:line="22" w:lineRule="atLeast"/>
        <w:jc w:val="both"/>
        <w:rPr>
          <w:rFonts w:asciiTheme="minorHAnsi" w:hAnsiTheme="minorHAnsi" w:cstheme="minorHAnsi"/>
          <w:b w:val="0"/>
          <w:sz w:val="22"/>
        </w:rPr>
      </w:pPr>
      <w:r w:rsidRPr="007748DD">
        <w:rPr>
          <w:rFonts w:asciiTheme="minorHAnsi" w:hAnsiTheme="minorHAnsi" w:cstheme="minorHAnsi"/>
          <w:b w:val="0"/>
          <w:sz w:val="22"/>
        </w:rPr>
        <w:t xml:space="preserve">By submitting its application and by participating to the </w:t>
      </w:r>
      <w:r>
        <w:rPr>
          <w:rFonts w:asciiTheme="minorHAnsi" w:hAnsiTheme="minorHAnsi" w:cstheme="minorHAnsi"/>
          <w:b w:val="0"/>
          <w:sz w:val="22"/>
        </w:rPr>
        <w:t>GAZELLE ACCELERATOR</w:t>
      </w:r>
      <w:r w:rsidRPr="007748DD">
        <w:rPr>
          <w:rFonts w:asciiTheme="minorHAnsi" w:hAnsiTheme="minorHAnsi" w:cstheme="minorHAnsi"/>
          <w:b w:val="0"/>
          <w:sz w:val="22"/>
        </w:rPr>
        <w:t xml:space="preserve"> Program, The </w:t>
      </w:r>
      <w:r>
        <w:rPr>
          <w:rFonts w:asciiTheme="minorHAnsi" w:hAnsiTheme="minorHAnsi" w:cstheme="minorHAnsi"/>
          <w:b w:val="0"/>
          <w:sz w:val="22"/>
        </w:rPr>
        <w:t>PARTNER</w:t>
      </w:r>
      <w:r w:rsidRPr="007748DD">
        <w:rPr>
          <w:rFonts w:asciiTheme="minorHAnsi" w:hAnsiTheme="minorHAnsi" w:cstheme="minorHAnsi"/>
          <w:b w:val="0"/>
          <w:sz w:val="22"/>
        </w:rPr>
        <w:t xml:space="preserve"> agrees to the principles regarding a financial mechanism for the benefit of </w:t>
      </w:r>
      <w:r>
        <w:rPr>
          <w:rFonts w:asciiTheme="minorHAnsi" w:hAnsiTheme="minorHAnsi" w:cstheme="minorHAnsi"/>
          <w:b w:val="0"/>
          <w:sz w:val="22"/>
        </w:rPr>
        <w:t>AEROSPACE VALLEY</w:t>
      </w:r>
      <w:r w:rsidRPr="007748DD">
        <w:rPr>
          <w:rFonts w:asciiTheme="minorHAnsi" w:hAnsiTheme="minorHAnsi" w:cstheme="minorHAnsi"/>
          <w:b w:val="0"/>
          <w:sz w:val="22"/>
        </w:rPr>
        <w:t xml:space="preserve"> and of the </w:t>
      </w:r>
      <w:r>
        <w:rPr>
          <w:rFonts w:asciiTheme="minorHAnsi" w:hAnsiTheme="minorHAnsi" w:cstheme="minorHAnsi"/>
          <w:b w:val="0"/>
          <w:sz w:val="22"/>
        </w:rPr>
        <w:t>EIT MANUFACTURING</w:t>
      </w:r>
      <w:r w:rsidRPr="007748DD">
        <w:rPr>
          <w:rFonts w:asciiTheme="minorHAnsi" w:hAnsiTheme="minorHAnsi" w:cstheme="minorHAnsi"/>
          <w:b w:val="0"/>
          <w:sz w:val="22"/>
        </w:rPr>
        <w:t xml:space="preserve">, to contribute to their financial sustainability, as further described in the Article 2 to this </w:t>
      </w:r>
      <w:r>
        <w:rPr>
          <w:rFonts w:asciiTheme="minorHAnsi" w:hAnsiTheme="minorHAnsi" w:cstheme="minorHAnsi"/>
          <w:b w:val="0"/>
          <w:sz w:val="22"/>
        </w:rPr>
        <w:t>AGREEMENT</w:t>
      </w:r>
      <w:r w:rsidRPr="007748DD">
        <w:rPr>
          <w:rFonts w:asciiTheme="minorHAnsi" w:hAnsiTheme="minorHAnsi" w:cstheme="minorHAnsi"/>
          <w:b w:val="0"/>
          <w:sz w:val="22"/>
        </w:rPr>
        <w:t>.</w:t>
      </w:r>
    </w:p>
    <w:p w:rsidR="004E406C" w:rsidRPr="007748DD" w:rsidRDefault="004E406C" w:rsidP="004E406C">
      <w:pPr>
        <w:pStyle w:val="Revisie1"/>
        <w:spacing w:line="22" w:lineRule="atLeast"/>
        <w:jc w:val="both"/>
        <w:rPr>
          <w:rFonts w:asciiTheme="minorHAnsi" w:hAnsiTheme="minorHAnsi" w:cstheme="minorHAnsi"/>
          <w:b w:val="0"/>
          <w:sz w:val="22"/>
        </w:rPr>
      </w:pPr>
    </w:p>
    <w:p w:rsidR="004E406C" w:rsidRDefault="004E406C" w:rsidP="004E406C">
      <w:pPr>
        <w:spacing w:line="22" w:lineRule="atLeast"/>
        <w:jc w:val="center"/>
        <w:rPr>
          <w:rFonts w:asciiTheme="minorHAnsi" w:hAnsiTheme="minorHAnsi" w:cstheme="minorHAnsi"/>
          <w:b/>
          <w:bCs/>
          <w:color w:val="auto"/>
          <w:sz w:val="22"/>
        </w:rPr>
      </w:pPr>
      <w:r w:rsidRPr="005024EE">
        <w:rPr>
          <w:rFonts w:asciiTheme="minorHAnsi" w:hAnsiTheme="minorHAnsi" w:cstheme="minorHAnsi"/>
          <w:b/>
          <w:bCs/>
          <w:color w:val="auto"/>
          <w:sz w:val="22"/>
        </w:rPr>
        <w:t>NOW, THEREFORE, IT IS HEREBY AGREED AS FOLLOWS:</w:t>
      </w:r>
    </w:p>
    <w:p w:rsidR="004E406C" w:rsidRDefault="004E406C" w:rsidP="004E406C">
      <w:pPr>
        <w:spacing w:after="0" w:line="22" w:lineRule="atLeast"/>
        <w:rPr>
          <w:rFonts w:asciiTheme="minorHAnsi" w:hAnsiTheme="minorHAnsi" w:cstheme="minorHAnsi"/>
          <w:b/>
          <w:color w:val="auto"/>
          <w:sz w:val="22"/>
        </w:rPr>
      </w:pPr>
      <w:r w:rsidRPr="00F64288">
        <w:rPr>
          <w:rFonts w:asciiTheme="minorHAnsi" w:hAnsiTheme="minorHAnsi" w:cstheme="minorHAnsi"/>
          <w:b/>
          <w:color w:val="auto"/>
          <w:sz w:val="22"/>
        </w:rPr>
        <w:t>Article 1: Definitions</w:t>
      </w:r>
    </w:p>
    <w:p w:rsidR="004E406C" w:rsidRPr="00F64288" w:rsidRDefault="004E406C" w:rsidP="004E406C">
      <w:pPr>
        <w:spacing w:after="0" w:line="22" w:lineRule="atLeast"/>
        <w:rPr>
          <w:rFonts w:asciiTheme="minorHAnsi" w:hAnsiTheme="minorHAnsi" w:cstheme="minorHAnsi"/>
          <w:b/>
          <w:color w:val="auto"/>
          <w:sz w:val="22"/>
        </w:rPr>
      </w:pPr>
    </w:p>
    <w:p w:rsidR="004E406C" w:rsidRDefault="004E406C" w:rsidP="004E406C">
      <w:pPr>
        <w:spacing w:after="0" w:line="22" w:lineRule="atLeast"/>
        <w:rPr>
          <w:rFonts w:asciiTheme="minorHAnsi" w:hAnsiTheme="minorHAnsi" w:cstheme="minorHAnsi"/>
          <w:color w:val="auto"/>
          <w:sz w:val="22"/>
        </w:rPr>
      </w:pPr>
      <w:r w:rsidRPr="005024EE">
        <w:rPr>
          <w:rFonts w:asciiTheme="minorHAnsi" w:hAnsiTheme="minorHAnsi" w:cstheme="minorHAnsi"/>
          <w:color w:val="auto"/>
          <w:sz w:val="22"/>
        </w:rPr>
        <w:t xml:space="preserve">Words </w:t>
      </w:r>
      <w:r>
        <w:rPr>
          <w:rFonts w:asciiTheme="minorHAnsi" w:hAnsiTheme="minorHAnsi" w:cstheme="minorHAnsi"/>
          <w:color w:val="auto"/>
          <w:sz w:val="22"/>
        </w:rPr>
        <w:t xml:space="preserve">in </w:t>
      </w:r>
      <w:r w:rsidRPr="005024EE">
        <w:rPr>
          <w:rFonts w:asciiTheme="minorHAnsi" w:hAnsiTheme="minorHAnsi" w:cstheme="minorHAnsi"/>
          <w:color w:val="auto"/>
          <w:sz w:val="22"/>
        </w:rPr>
        <w:t>capital letter</w:t>
      </w:r>
      <w:r>
        <w:rPr>
          <w:rFonts w:asciiTheme="minorHAnsi" w:hAnsiTheme="minorHAnsi" w:cstheme="minorHAnsi"/>
          <w:color w:val="auto"/>
          <w:sz w:val="22"/>
        </w:rPr>
        <w:t>s</w:t>
      </w:r>
      <w:r w:rsidRPr="005024EE">
        <w:rPr>
          <w:rFonts w:asciiTheme="minorHAnsi" w:hAnsiTheme="minorHAnsi" w:cstheme="minorHAnsi"/>
          <w:color w:val="auto"/>
          <w:sz w:val="22"/>
        </w:rPr>
        <w:t xml:space="preserve"> shall have the meaning defined either herein or in the Rule</w:t>
      </w:r>
      <w:r>
        <w:rPr>
          <w:rFonts w:asciiTheme="minorHAnsi" w:hAnsiTheme="minorHAnsi" w:cstheme="minorHAnsi"/>
          <w:color w:val="auto"/>
          <w:sz w:val="22"/>
        </w:rPr>
        <w:t>s of Participation for Horizon Europe</w:t>
      </w:r>
      <w:r w:rsidRPr="005024EE">
        <w:rPr>
          <w:rFonts w:asciiTheme="minorHAnsi" w:hAnsiTheme="minorHAnsi" w:cstheme="minorHAnsi"/>
          <w:color w:val="auto"/>
          <w:sz w:val="22"/>
        </w:rPr>
        <w:t>.</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color w:val="auto"/>
          <w:sz w:val="22"/>
        </w:rPr>
      </w:pPr>
      <w:r>
        <w:rPr>
          <w:rFonts w:asciiTheme="minorHAnsi" w:hAnsiTheme="minorHAnsi" w:cstheme="minorHAnsi"/>
          <w:b/>
          <w:color w:val="auto"/>
          <w:sz w:val="22"/>
        </w:rPr>
        <w:t>“AEROSPACE VALLEY”</w:t>
      </w:r>
      <w:r>
        <w:rPr>
          <w:rFonts w:asciiTheme="minorHAnsi" w:hAnsiTheme="minorHAnsi" w:cstheme="minorHAnsi"/>
          <w:color w:val="auto"/>
          <w:sz w:val="22"/>
        </w:rPr>
        <w:t xml:space="preserve"> </w:t>
      </w:r>
      <w:r w:rsidRPr="00A0169D">
        <w:rPr>
          <w:rFonts w:asciiTheme="minorHAnsi" w:hAnsiTheme="minorHAnsi" w:cstheme="minorHAnsi"/>
          <w:color w:val="auto"/>
          <w:sz w:val="22"/>
        </w:rPr>
        <w:t xml:space="preserve">is world’s first aerospace cluster, dedicated to the strategic sectors of Aeronautics, Space and Drones, in France. </w:t>
      </w:r>
      <w:r>
        <w:rPr>
          <w:rFonts w:asciiTheme="minorHAnsi" w:hAnsiTheme="minorHAnsi" w:cstheme="minorHAnsi"/>
          <w:color w:val="auto"/>
          <w:sz w:val="22"/>
        </w:rPr>
        <w:t>AEROSPACE VALLEY</w:t>
      </w:r>
      <w:r w:rsidRPr="00A0169D">
        <w:rPr>
          <w:rFonts w:asciiTheme="minorHAnsi" w:hAnsiTheme="minorHAnsi" w:cstheme="minorHAnsi"/>
          <w:color w:val="auto"/>
          <w:sz w:val="22"/>
        </w:rPr>
        <w:t xml:space="preserve"> is in charge of animating a dynamic network of international reputa</w:t>
      </w:r>
      <w:r>
        <w:rPr>
          <w:rFonts w:asciiTheme="minorHAnsi" w:hAnsiTheme="minorHAnsi" w:cstheme="minorHAnsi"/>
          <w:color w:val="auto"/>
          <w:sz w:val="22"/>
        </w:rPr>
        <w:t>tion, composed of more than eight hundred (800) members (industrials</w:t>
      </w:r>
      <w:r w:rsidRPr="00A0169D">
        <w:rPr>
          <w:rFonts w:asciiTheme="minorHAnsi" w:hAnsiTheme="minorHAnsi" w:cstheme="minorHAnsi"/>
          <w:color w:val="auto"/>
          <w:sz w:val="22"/>
        </w:rPr>
        <w:t xml:space="preserve">, </w:t>
      </w:r>
      <w:r>
        <w:rPr>
          <w:rFonts w:asciiTheme="minorHAnsi" w:hAnsiTheme="minorHAnsi" w:cstheme="minorHAnsi"/>
          <w:color w:val="auto"/>
          <w:sz w:val="22"/>
        </w:rPr>
        <w:t>RTOs</w:t>
      </w:r>
      <w:r w:rsidRPr="00A0169D">
        <w:rPr>
          <w:rFonts w:asciiTheme="minorHAnsi" w:hAnsiTheme="minorHAnsi" w:cstheme="minorHAnsi"/>
          <w:color w:val="auto"/>
          <w:sz w:val="22"/>
        </w:rPr>
        <w:t>, universities, ec</w:t>
      </w:r>
      <w:r>
        <w:rPr>
          <w:rFonts w:asciiTheme="minorHAnsi" w:hAnsiTheme="minorHAnsi" w:cstheme="minorHAnsi"/>
          <w:color w:val="auto"/>
          <w:sz w:val="22"/>
        </w:rPr>
        <w:t>onomic development structures);</w:t>
      </w:r>
    </w:p>
    <w:p w:rsidR="004E406C" w:rsidRDefault="004E406C" w:rsidP="004E406C">
      <w:pPr>
        <w:spacing w:after="0" w:line="22" w:lineRule="atLeast"/>
        <w:rPr>
          <w:rFonts w:asciiTheme="minorHAnsi" w:hAnsiTheme="minorHAnsi" w:cstheme="minorHAnsi"/>
          <w:color w:val="auto"/>
          <w:sz w:val="22"/>
        </w:rPr>
      </w:pPr>
      <w:r w:rsidRPr="007748DD">
        <w:rPr>
          <w:rFonts w:asciiTheme="minorHAnsi" w:hAnsiTheme="minorHAnsi" w:cstheme="minorHAnsi"/>
          <w:b/>
          <w:color w:val="auto"/>
          <w:sz w:val="22"/>
        </w:rPr>
        <w:lastRenderedPageBreak/>
        <w:t>“</w:t>
      </w:r>
      <w:r>
        <w:rPr>
          <w:rFonts w:asciiTheme="minorHAnsi" w:hAnsiTheme="minorHAnsi" w:cstheme="minorHAnsi"/>
          <w:b/>
          <w:color w:val="auto"/>
          <w:sz w:val="22"/>
        </w:rPr>
        <w:t>AGREEMENT</w:t>
      </w:r>
      <w:r w:rsidRPr="007748DD">
        <w:rPr>
          <w:rFonts w:asciiTheme="minorHAnsi" w:hAnsiTheme="minorHAnsi" w:cstheme="minorHAnsi"/>
          <w:b/>
          <w:color w:val="auto"/>
          <w:sz w:val="22"/>
        </w:rPr>
        <w:t>”</w:t>
      </w:r>
      <w:r w:rsidRPr="007748DD">
        <w:rPr>
          <w:rFonts w:asciiTheme="minorHAnsi" w:hAnsiTheme="minorHAnsi" w:cstheme="minorHAnsi"/>
          <w:color w:val="auto"/>
          <w:sz w:val="22"/>
        </w:rPr>
        <w:t xml:space="preserve"> refers to this </w:t>
      </w:r>
      <w:r>
        <w:rPr>
          <w:rFonts w:asciiTheme="minorHAnsi" w:hAnsiTheme="minorHAnsi" w:cstheme="minorHAnsi"/>
          <w:color w:val="auto"/>
          <w:sz w:val="22"/>
        </w:rPr>
        <w:t>AGREEMENT</w:t>
      </w:r>
      <w:r w:rsidRPr="007748DD">
        <w:rPr>
          <w:rFonts w:asciiTheme="minorHAnsi" w:hAnsiTheme="minorHAnsi" w:cstheme="minorHAnsi"/>
          <w:color w:val="auto"/>
          <w:sz w:val="22"/>
        </w:rPr>
        <w:t>;</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pStyle w:val="Revisie1"/>
        <w:spacing w:line="22" w:lineRule="atLeast"/>
        <w:jc w:val="both"/>
        <w:rPr>
          <w:rFonts w:asciiTheme="minorHAnsi" w:eastAsiaTheme="minorEastAsia" w:hAnsiTheme="minorHAnsi" w:cstheme="minorHAnsi"/>
          <w:b w:val="0"/>
          <w:spacing w:val="0"/>
          <w:sz w:val="22"/>
          <w:szCs w:val="22"/>
          <w:lang w:val="en-US" w:eastAsia="en-US"/>
        </w:rPr>
      </w:pPr>
      <w:r w:rsidRPr="004B1CE5">
        <w:rPr>
          <w:rFonts w:asciiTheme="minorHAnsi" w:eastAsiaTheme="minorEastAsia" w:hAnsiTheme="minorHAnsi" w:cstheme="minorHAnsi"/>
          <w:spacing w:val="0"/>
          <w:sz w:val="22"/>
          <w:szCs w:val="22"/>
          <w:lang w:val="en-US" w:eastAsia="en-US"/>
        </w:rPr>
        <w:t>“</w:t>
      </w:r>
      <w:r>
        <w:rPr>
          <w:rFonts w:asciiTheme="minorHAnsi" w:eastAsiaTheme="minorEastAsia" w:hAnsiTheme="minorHAnsi" w:cstheme="minorHAnsi"/>
          <w:spacing w:val="0"/>
          <w:sz w:val="22"/>
          <w:szCs w:val="22"/>
          <w:lang w:val="en-US" w:eastAsia="en-US"/>
        </w:rPr>
        <w:t>CLIENT</w:t>
      </w:r>
      <w:r w:rsidRPr="004B1CE5">
        <w:rPr>
          <w:rFonts w:asciiTheme="minorHAnsi" w:eastAsiaTheme="minorEastAsia" w:hAnsiTheme="minorHAnsi" w:cstheme="minorHAnsi"/>
          <w:spacing w:val="0"/>
          <w:sz w:val="22"/>
          <w:szCs w:val="22"/>
          <w:lang w:val="en-US" w:eastAsia="en-US"/>
        </w:rPr>
        <w:t>”</w:t>
      </w:r>
      <w:r w:rsidRPr="005024EE">
        <w:rPr>
          <w:rFonts w:asciiTheme="minorHAnsi" w:eastAsiaTheme="minorEastAsia" w:hAnsiTheme="minorHAnsi" w:cstheme="minorHAnsi"/>
          <w:b w:val="0"/>
          <w:spacing w:val="0"/>
          <w:sz w:val="22"/>
          <w:szCs w:val="22"/>
          <w:lang w:val="en-US" w:eastAsia="en-US"/>
        </w:rPr>
        <w:t xml:space="preserve"> is a corporate, technology distributor or SME; acting as technology buyer</w:t>
      </w:r>
      <w:r>
        <w:rPr>
          <w:rFonts w:asciiTheme="minorHAnsi" w:eastAsiaTheme="minorEastAsia" w:hAnsiTheme="minorHAnsi" w:cstheme="minorHAnsi"/>
          <w:b w:val="0"/>
          <w:spacing w:val="0"/>
          <w:sz w:val="22"/>
          <w:szCs w:val="22"/>
          <w:lang w:val="en-US" w:eastAsia="en-US"/>
        </w:rPr>
        <w:t xml:space="preserve"> inside the GAZELLE ACCELERATOR’s network;</w:t>
      </w:r>
    </w:p>
    <w:p w:rsidR="004E406C" w:rsidRDefault="004E406C" w:rsidP="004E406C">
      <w:pPr>
        <w:pStyle w:val="Revisie1"/>
        <w:spacing w:line="22" w:lineRule="atLeast"/>
        <w:jc w:val="both"/>
        <w:rPr>
          <w:rFonts w:asciiTheme="minorHAnsi" w:eastAsiaTheme="minorEastAsia" w:hAnsiTheme="minorHAnsi" w:cstheme="minorHAnsi"/>
          <w:b w:val="0"/>
          <w:spacing w:val="0"/>
          <w:sz w:val="22"/>
          <w:szCs w:val="22"/>
          <w:lang w:val="en-US" w:eastAsia="en-US"/>
        </w:rPr>
      </w:pPr>
    </w:p>
    <w:p w:rsidR="004E406C" w:rsidRDefault="004E406C" w:rsidP="004E406C">
      <w:pPr>
        <w:spacing w:after="0" w:line="22" w:lineRule="atLeast"/>
        <w:rPr>
          <w:rFonts w:asciiTheme="minorHAnsi" w:hAnsiTheme="minorHAnsi" w:cstheme="minorHAnsi"/>
          <w:color w:val="auto"/>
          <w:sz w:val="22"/>
        </w:rPr>
      </w:pPr>
      <w:r>
        <w:rPr>
          <w:rFonts w:asciiTheme="minorHAnsi" w:hAnsiTheme="minorHAnsi" w:cstheme="minorHAnsi"/>
          <w:b/>
          <w:color w:val="auto"/>
          <w:sz w:val="22"/>
        </w:rPr>
        <w:t>“EIT MANUFACTURING”</w:t>
      </w:r>
      <w:r w:rsidRPr="00B837B8">
        <w:rPr>
          <w:rFonts w:asciiTheme="minorHAnsi" w:hAnsiTheme="minorHAnsi" w:cstheme="minorHAnsi"/>
          <w:color w:val="auto"/>
          <w:sz w:val="22"/>
        </w:rPr>
        <w:t xml:space="preserve"> is an Innovation Community within the European Institute o</w:t>
      </w:r>
      <w:r>
        <w:rPr>
          <w:rFonts w:asciiTheme="minorHAnsi" w:hAnsiTheme="minorHAnsi" w:cstheme="minorHAnsi"/>
          <w:color w:val="auto"/>
          <w:sz w:val="22"/>
        </w:rPr>
        <w:t>f Innovation &amp; Technology (EIT) that</w:t>
      </w:r>
      <w:r w:rsidRPr="00B837B8">
        <w:rPr>
          <w:rFonts w:asciiTheme="minorHAnsi" w:hAnsiTheme="minorHAnsi" w:cstheme="minorHAnsi"/>
          <w:color w:val="auto"/>
          <w:sz w:val="22"/>
        </w:rPr>
        <w:t xml:space="preserve"> connects the leading manufacturing actors in Europe.</w:t>
      </w:r>
      <w:r>
        <w:rPr>
          <w:rFonts w:asciiTheme="minorHAnsi" w:hAnsiTheme="minorHAnsi" w:cstheme="minorHAnsi"/>
          <w:color w:val="auto"/>
          <w:sz w:val="22"/>
        </w:rPr>
        <w:t xml:space="preserve"> EIT MANUFACTURING</w:t>
      </w:r>
      <w:r w:rsidRPr="00B837B8">
        <w:rPr>
          <w:rFonts w:asciiTheme="minorHAnsi" w:hAnsiTheme="minorHAnsi" w:cstheme="minorHAnsi"/>
          <w:color w:val="auto"/>
          <w:sz w:val="22"/>
        </w:rPr>
        <w:t xml:space="preserve"> brings together </w:t>
      </w:r>
      <w:r>
        <w:rPr>
          <w:rFonts w:asciiTheme="minorHAnsi" w:hAnsiTheme="minorHAnsi" w:cstheme="minorHAnsi"/>
          <w:color w:val="auto"/>
          <w:sz w:val="22"/>
        </w:rPr>
        <w:t>more than sixty (</w:t>
      </w:r>
      <w:r w:rsidRPr="00B837B8">
        <w:rPr>
          <w:rFonts w:asciiTheme="minorHAnsi" w:hAnsiTheme="minorHAnsi" w:cstheme="minorHAnsi"/>
          <w:color w:val="auto"/>
          <w:sz w:val="22"/>
        </w:rPr>
        <w:t>60</w:t>
      </w:r>
      <w:r>
        <w:rPr>
          <w:rFonts w:asciiTheme="minorHAnsi" w:hAnsiTheme="minorHAnsi" w:cstheme="minorHAnsi"/>
          <w:color w:val="auto"/>
          <w:sz w:val="22"/>
        </w:rPr>
        <w:t>)</w:t>
      </w:r>
      <w:r w:rsidRPr="00B837B8">
        <w:rPr>
          <w:rFonts w:asciiTheme="minorHAnsi" w:hAnsiTheme="minorHAnsi" w:cstheme="minorHAnsi"/>
          <w:color w:val="auto"/>
          <w:sz w:val="22"/>
        </w:rPr>
        <w:t xml:space="preserve"> European leading </w:t>
      </w:r>
      <w:r>
        <w:rPr>
          <w:rFonts w:asciiTheme="minorHAnsi" w:hAnsiTheme="minorHAnsi" w:cstheme="minorHAnsi"/>
          <w:color w:val="auto"/>
          <w:sz w:val="22"/>
        </w:rPr>
        <w:t>members</w:t>
      </w:r>
      <w:r w:rsidRPr="00B837B8">
        <w:rPr>
          <w:rFonts w:asciiTheme="minorHAnsi" w:hAnsiTheme="minorHAnsi" w:cstheme="minorHAnsi"/>
          <w:color w:val="auto"/>
          <w:sz w:val="22"/>
        </w:rPr>
        <w:t xml:space="preserve"> from business, education and research, from </w:t>
      </w:r>
      <w:r>
        <w:rPr>
          <w:rFonts w:asciiTheme="minorHAnsi" w:hAnsiTheme="minorHAnsi" w:cstheme="minorHAnsi"/>
          <w:color w:val="auto"/>
          <w:sz w:val="22"/>
        </w:rPr>
        <w:t>seventeen (</w:t>
      </w:r>
      <w:r w:rsidRPr="00B837B8">
        <w:rPr>
          <w:rFonts w:asciiTheme="minorHAnsi" w:hAnsiTheme="minorHAnsi" w:cstheme="minorHAnsi"/>
          <w:color w:val="auto"/>
          <w:sz w:val="22"/>
        </w:rPr>
        <w:t>17</w:t>
      </w:r>
      <w:r>
        <w:rPr>
          <w:rFonts w:asciiTheme="minorHAnsi" w:hAnsiTheme="minorHAnsi" w:cstheme="minorHAnsi"/>
          <w:color w:val="auto"/>
          <w:sz w:val="22"/>
        </w:rPr>
        <w:t>)</w:t>
      </w:r>
      <w:r w:rsidRPr="00B837B8">
        <w:rPr>
          <w:rFonts w:asciiTheme="minorHAnsi" w:hAnsiTheme="minorHAnsi" w:cstheme="minorHAnsi"/>
          <w:color w:val="auto"/>
          <w:sz w:val="22"/>
        </w:rPr>
        <w:t xml:space="preserve"> countries.</w:t>
      </w:r>
    </w:p>
    <w:p w:rsidR="004E406C" w:rsidRDefault="004E406C" w:rsidP="004E406C">
      <w:pPr>
        <w:autoSpaceDE w:val="0"/>
        <w:autoSpaceDN w:val="0"/>
        <w:adjustRightInd w:val="0"/>
        <w:spacing w:after="0" w:line="22" w:lineRule="atLeast"/>
        <w:rPr>
          <w:rFonts w:asciiTheme="minorHAnsi" w:hAnsiTheme="minorHAnsi" w:cstheme="minorHAnsi"/>
          <w:b/>
          <w:bCs/>
          <w:color w:val="auto"/>
          <w:sz w:val="22"/>
        </w:rPr>
      </w:pPr>
    </w:p>
    <w:p w:rsidR="004E406C" w:rsidRDefault="004E406C" w:rsidP="004E406C">
      <w:pPr>
        <w:autoSpaceDE w:val="0"/>
        <w:autoSpaceDN w:val="0"/>
        <w:adjustRightInd w:val="0"/>
        <w:spacing w:after="0" w:line="22" w:lineRule="atLeast"/>
        <w:rPr>
          <w:rFonts w:asciiTheme="minorHAnsi" w:hAnsiTheme="minorHAnsi" w:cstheme="minorHAnsi"/>
          <w:color w:val="auto"/>
          <w:sz w:val="22"/>
        </w:rPr>
      </w:pPr>
      <w:r w:rsidRPr="005024EE">
        <w:rPr>
          <w:rFonts w:asciiTheme="minorHAnsi" w:hAnsiTheme="minorHAnsi" w:cstheme="minorHAnsi"/>
          <w:b/>
          <w:bCs/>
          <w:color w:val="auto"/>
          <w:sz w:val="22"/>
        </w:rPr>
        <w:t>“</w:t>
      </w:r>
      <w:r>
        <w:rPr>
          <w:rFonts w:asciiTheme="minorHAnsi" w:hAnsiTheme="minorHAnsi" w:cstheme="minorHAnsi"/>
          <w:b/>
          <w:bCs/>
          <w:color w:val="auto"/>
          <w:sz w:val="22"/>
        </w:rPr>
        <w:t>EXPLOITATION CONTRACT(S</w:t>
      </w:r>
      <w:proofErr w:type="gramStart"/>
      <w:r>
        <w:rPr>
          <w:rFonts w:asciiTheme="minorHAnsi" w:hAnsiTheme="minorHAnsi" w:cstheme="minorHAnsi"/>
          <w:b/>
          <w:bCs/>
          <w:color w:val="auto"/>
          <w:sz w:val="22"/>
        </w:rPr>
        <w:t>)</w:t>
      </w:r>
      <w:r w:rsidRPr="005024EE">
        <w:rPr>
          <w:rFonts w:asciiTheme="minorHAnsi" w:hAnsiTheme="minorHAnsi" w:cstheme="minorHAnsi"/>
          <w:b/>
          <w:bCs/>
          <w:color w:val="auto"/>
          <w:sz w:val="22"/>
        </w:rPr>
        <w:t>“</w:t>
      </w:r>
      <w:proofErr w:type="gramEnd"/>
      <w:r>
        <w:rPr>
          <w:rFonts w:asciiTheme="minorHAnsi" w:hAnsiTheme="minorHAnsi" w:cstheme="minorHAnsi"/>
          <w:color w:val="auto"/>
          <w:sz w:val="22"/>
        </w:rPr>
        <w:t xml:space="preserve"> </w:t>
      </w:r>
      <w:r w:rsidRPr="005024EE">
        <w:rPr>
          <w:rFonts w:asciiTheme="minorHAnsi" w:hAnsiTheme="minorHAnsi" w:cstheme="minorHAnsi"/>
          <w:color w:val="auto"/>
          <w:sz w:val="22"/>
        </w:rPr>
        <w:t xml:space="preserve">shall mean </w:t>
      </w:r>
      <w:r w:rsidRPr="005024EE">
        <w:rPr>
          <w:rFonts w:asciiTheme="minorHAnsi" w:eastAsia="Times New Roman" w:hAnsiTheme="minorHAnsi" w:cstheme="minorHAnsi"/>
          <w:color w:val="auto"/>
          <w:sz w:val="22"/>
          <w:lang w:val="en-US"/>
        </w:rPr>
        <w:t xml:space="preserve">the </w:t>
      </w:r>
      <w:r>
        <w:rPr>
          <w:rFonts w:asciiTheme="minorHAnsi" w:eastAsia="Times New Roman" w:hAnsiTheme="minorHAnsi" w:cstheme="minorHAnsi"/>
          <w:color w:val="auto"/>
          <w:sz w:val="22"/>
          <w:lang w:val="en-US"/>
        </w:rPr>
        <w:t>success</w:t>
      </w:r>
      <w:r w:rsidRPr="005024EE">
        <w:rPr>
          <w:rFonts w:asciiTheme="minorHAnsi" w:eastAsia="Times New Roman" w:hAnsiTheme="minorHAnsi" w:cstheme="minorHAnsi"/>
          <w:color w:val="auto"/>
          <w:sz w:val="22"/>
          <w:lang w:val="en-US"/>
        </w:rPr>
        <w:t>ful access-to-market de</w:t>
      </w:r>
      <w:r>
        <w:rPr>
          <w:rFonts w:asciiTheme="minorHAnsi" w:eastAsia="Times New Roman" w:hAnsiTheme="minorHAnsi" w:cstheme="minorHAnsi"/>
          <w:color w:val="auto"/>
          <w:sz w:val="22"/>
          <w:lang w:val="en-US"/>
        </w:rPr>
        <w:t xml:space="preserve">als </w:t>
      </w:r>
      <w:r>
        <w:rPr>
          <w:rFonts w:asciiTheme="minorHAnsi" w:hAnsiTheme="minorHAnsi" w:cstheme="minorHAnsi"/>
          <w:color w:val="auto"/>
          <w:sz w:val="22"/>
        </w:rPr>
        <w:t>between T</w:t>
      </w:r>
      <w:r w:rsidRPr="00C53216">
        <w:rPr>
          <w:rFonts w:asciiTheme="minorHAnsi" w:hAnsiTheme="minorHAnsi" w:cstheme="minorHAnsi"/>
          <w:color w:val="auto"/>
          <w:sz w:val="22"/>
        </w:rPr>
        <w:t xml:space="preserve">he </w:t>
      </w:r>
      <w:r>
        <w:rPr>
          <w:rFonts w:asciiTheme="minorHAnsi" w:hAnsiTheme="minorHAnsi" w:cstheme="minorHAnsi"/>
          <w:color w:val="auto"/>
          <w:sz w:val="22"/>
        </w:rPr>
        <w:t>PARTNER</w:t>
      </w:r>
      <w:r w:rsidRPr="00C53216">
        <w:rPr>
          <w:rFonts w:asciiTheme="minorHAnsi" w:hAnsiTheme="minorHAnsi" w:cstheme="minorHAnsi"/>
          <w:color w:val="auto"/>
          <w:sz w:val="22"/>
        </w:rPr>
        <w:t xml:space="preserve"> and the </w:t>
      </w:r>
      <w:r>
        <w:rPr>
          <w:rFonts w:asciiTheme="minorHAnsi" w:hAnsiTheme="minorHAnsi" w:cstheme="minorHAnsi"/>
          <w:color w:val="auto"/>
          <w:sz w:val="22"/>
        </w:rPr>
        <w:t>CLIENT</w:t>
      </w:r>
      <w:r>
        <w:rPr>
          <w:rFonts w:asciiTheme="minorHAnsi" w:eastAsia="Times New Roman" w:hAnsiTheme="minorHAnsi" w:cstheme="minorHAnsi"/>
          <w:color w:val="auto"/>
          <w:sz w:val="22"/>
          <w:lang w:val="en-US"/>
        </w:rPr>
        <w:t xml:space="preserve"> (EXPLOITATION CONTRACTS: proof of concept</w:t>
      </w:r>
      <w:r w:rsidRPr="005024EE">
        <w:rPr>
          <w:rFonts w:asciiTheme="minorHAnsi" w:eastAsia="Times New Roman" w:hAnsiTheme="minorHAnsi" w:cstheme="minorHAnsi"/>
          <w:color w:val="auto"/>
          <w:sz w:val="22"/>
          <w:lang w:val="en-US"/>
        </w:rPr>
        <w:t xml:space="preserve"> or implementation contracts), and/or, access-to-</w:t>
      </w:r>
      <w:r w:rsidRPr="00C53216">
        <w:rPr>
          <w:rFonts w:asciiTheme="minorHAnsi" w:hAnsiTheme="minorHAnsi" w:cstheme="minorHAnsi"/>
          <w:color w:val="auto"/>
          <w:sz w:val="22"/>
        </w:rPr>
        <w:t>finance deals</w:t>
      </w:r>
      <w:r>
        <w:rPr>
          <w:rFonts w:asciiTheme="minorHAnsi" w:hAnsiTheme="minorHAnsi" w:cstheme="minorHAnsi"/>
          <w:color w:val="auto"/>
          <w:sz w:val="22"/>
        </w:rPr>
        <w:t xml:space="preserve"> between</w:t>
      </w:r>
      <w:r w:rsidRPr="00C53216">
        <w:rPr>
          <w:rFonts w:asciiTheme="minorHAnsi" w:hAnsiTheme="minorHAnsi" w:cstheme="minorHAnsi"/>
          <w:color w:val="auto"/>
          <w:sz w:val="22"/>
        </w:rPr>
        <w:t xml:space="preserve"> </w:t>
      </w:r>
      <w:r>
        <w:rPr>
          <w:rFonts w:asciiTheme="minorHAnsi" w:hAnsiTheme="minorHAnsi" w:cstheme="minorHAnsi"/>
          <w:color w:val="auto"/>
          <w:sz w:val="22"/>
        </w:rPr>
        <w:t>The PARTNER</w:t>
      </w:r>
      <w:r w:rsidRPr="00C53216">
        <w:rPr>
          <w:rFonts w:asciiTheme="minorHAnsi" w:hAnsiTheme="minorHAnsi" w:cstheme="minorHAnsi"/>
          <w:color w:val="auto"/>
          <w:sz w:val="22"/>
        </w:rPr>
        <w:t xml:space="preserve"> and the </w:t>
      </w:r>
      <w:r>
        <w:rPr>
          <w:rFonts w:asciiTheme="minorHAnsi" w:hAnsiTheme="minorHAnsi" w:cstheme="minorHAnsi"/>
          <w:color w:val="auto"/>
          <w:sz w:val="22"/>
        </w:rPr>
        <w:t>INVESTOR</w:t>
      </w:r>
      <w:r w:rsidRPr="00C53216">
        <w:rPr>
          <w:rFonts w:asciiTheme="minorHAnsi" w:hAnsiTheme="minorHAnsi" w:cstheme="minorHAnsi"/>
          <w:color w:val="auto"/>
          <w:sz w:val="22"/>
        </w:rPr>
        <w:t xml:space="preserve"> (</w:t>
      </w:r>
      <w:r>
        <w:rPr>
          <w:rFonts w:asciiTheme="minorHAnsi" w:hAnsiTheme="minorHAnsi" w:cstheme="minorHAnsi"/>
          <w:color w:val="auto"/>
          <w:sz w:val="22"/>
        </w:rPr>
        <w:t>EXPLOITATION CONTRACTS</w:t>
      </w:r>
      <w:r w:rsidRPr="00C53216">
        <w:rPr>
          <w:rFonts w:asciiTheme="minorHAnsi" w:hAnsiTheme="minorHAnsi" w:cstheme="minorHAnsi"/>
          <w:color w:val="auto"/>
          <w:sz w:val="22"/>
        </w:rPr>
        <w:t>: private and/or public fundraising contracts)</w:t>
      </w:r>
      <w:r>
        <w:rPr>
          <w:rFonts w:asciiTheme="minorHAnsi" w:hAnsiTheme="minorHAnsi" w:cstheme="minorHAnsi"/>
          <w:color w:val="auto"/>
          <w:sz w:val="22"/>
        </w:rPr>
        <w:t>;</w:t>
      </w:r>
    </w:p>
    <w:p w:rsidR="004E406C" w:rsidRDefault="004E406C" w:rsidP="004E406C">
      <w:pPr>
        <w:autoSpaceDE w:val="0"/>
        <w:autoSpaceDN w:val="0"/>
        <w:adjustRightInd w:val="0"/>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color w:val="auto"/>
          <w:sz w:val="22"/>
        </w:rPr>
      </w:pPr>
      <w:r>
        <w:rPr>
          <w:rFonts w:asciiTheme="minorHAnsi" w:hAnsiTheme="minorHAnsi" w:cstheme="minorHAnsi"/>
          <w:b/>
          <w:color w:val="auto"/>
          <w:sz w:val="22"/>
        </w:rPr>
        <w:t xml:space="preserve">“GAZELLE ACCELERATOR” </w:t>
      </w:r>
      <w:r w:rsidRPr="00837594">
        <w:rPr>
          <w:rFonts w:asciiTheme="minorHAnsi" w:hAnsiTheme="minorHAnsi" w:cstheme="minorHAnsi"/>
          <w:color w:val="auto"/>
          <w:sz w:val="22"/>
        </w:rPr>
        <w:t>is</w:t>
      </w:r>
      <w:r>
        <w:rPr>
          <w:rFonts w:asciiTheme="minorHAnsi" w:hAnsiTheme="minorHAnsi" w:cstheme="minorHAnsi"/>
          <w:b/>
          <w:color w:val="auto"/>
          <w:sz w:val="22"/>
        </w:rPr>
        <w:t xml:space="preserve"> </w:t>
      </w:r>
      <w:r w:rsidRPr="00A0169D">
        <w:rPr>
          <w:rFonts w:asciiTheme="minorHAnsi" w:hAnsiTheme="minorHAnsi" w:cstheme="minorHAnsi"/>
          <w:color w:val="auto"/>
          <w:sz w:val="22"/>
        </w:rPr>
        <w:t xml:space="preserve">a project co-funded by the </w:t>
      </w:r>
      <w:r>
        <w:rPr>
          <w:rFonts w:asciiTheme="minorHAnsi" w:hAnsiTheme="minorHAnsi" w:cstheme="minorHAnsi"/>
          <w:color w:val="auto"/>
          <w:sz w:val="22"/>
        </w:rPr>
        <w:t>EIT MANUFACTURING</w:t>
      </w:r>
      <w:r w:rsidRPr="00A0169D">
        <w:rPr>
          <w:rFonts w:asciiTheme="minorHAnsi" w:hAnsiTheme="minorHAnsi" w:cstheme="minorHAnsi"/>
          <w:color w:val="auto"/>
          <w:sz w:val="22"/>
        </w:rPr>
        <w:t xml:space="preserve"> </w:t>
      </w:r>
      <w:r>
        <w:rPr>
          <w:rFonts w:asciiTheme="minorHAnsi" w:hAnsiTheme="minorHAnsi" w:cstheme="minorHAnsi"/>
          <w:color w:val="auto"/>
          <w:sz w:val="22"/>
        </w:rPr>
        <w:t xml:space="preserve">and leaded by AEROSPACE VALLEY, started in 2020, </w:t>
      </w:r>
      <w:r w:rsidRPr="00A0169D">
        <w:rPr>
          <w:rFonts w:asciiTheme="minorHAnsi" w:hAnsiTheme="minorHAnsi" w:cstheme="minorHAnsi"/>
          <w:color w:val="auto"/>
          <w:sz w:val="22"/>
        </w:rPr>
        <w:t>which aims to support existing technology-based companies, SMEs, start-ups and scale-ups, by accelerating their international bus</w:t>
      </w:r>
      <w:r>
        <w:rPr>
          <w:rFonts w:asciiTheme="minorHAnsi" w:hAnsiTheme="minorHAnsi" w:cstheme="minorHAnsi"/>
          <w:color w:val="auto"/>
          <w:sz w:val="22"/>
        </w:rPr>
        <w:t>iness and innovation capacities by</w:t>
      </w:r>
      <w:r w:rsidRPr="00C176AB">
        <w:rPr>
          <w:rFonts w:asciiTheme="minorHAnsi" w:hAnsiTheme="minorHAnsi" w:cstheme="minorHAnsi"/>
          <w:color w:val="auto"/>
          <w:sz w:val="22"/>
        </w:rPr>
        <w:t xml:space="preserve"> creat</w:t>
      </w:r>
      <w:r>
        <w:rPr>
          <w:rFonts w:asciiTheme="minorHAnsi" w:hAnsiTheme="minorHAnsi" w:cstheme="minorHAnsi"/>
          <w:color w:val="auto"/>
          <w:sz w:val="22"/>
        </w:rPr>
        <w:t>ing</w:t>
      </w:r>
      <w:r w:rsidRPr="00C176AB">
        <w:rPr>
          <w:rFonts w:asciiTheme="minorHAnsi" w:hAnsiTheme="minorHAnsi" w:cstheme="minorHAnsi"/>
          <w:color w:val="auto"/>
          <w:sz w:val="22"/>
        </w:rPr>
        <w:t xml:space="preserve"> collaborat</w:t>
      </w:r>
      <w:r>
        <w:rPr>
          <w:rFonts w:asciiTheme="minorHAnsi" w:hAnsiTheme="minorHAnsi" w:cstheme="minorHAnsi"/>
          <w:color w:val="auto"/>
          <w:sz w:val="22"/>
        </w:rPr>
        <w:t>ions and business opportunities;</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pStyle w:val="Revisie1"/>
        <w:spacing w:line="22" w:lineRule="atLeast"/>
        <w:jc w:val="both"/>
        <w:rPr>
          <w:rFonts w:asciiTheme="minorHAnsi" w:eastAsiaTheme="minorEastAsia" w:hAnsiTheme="minorHAnsi" w:cstheme="minorHAnsi"/>
          <w:b w:val="0"/>
          <w:spacing w:val="0"/>
          <w:sz w:val="22"/>
          <w:szCs w:val="22"/>
          <w:lang w:val="en-US" w:eastAsia="en-US"/>
        </w:rPr>
      </w:pPr>
      <w:r w:rsidRPr="004B1CE5">
        <w:rPr>
          <w:rFonts w:asciiTheme="minorHAnsi" w:eastAsiaTheme="minorEastAsia" w:hAnsiTheme="minorHAnsi" w:cstheme="minorHAnsi"/>
          <w:spacing w:val="0"/>
          <w:sz w:val="22"/>
          <w:szCs w:val="22"/>
          <w:lang w:val="en-US" w:eastAsia="en-US"/>
        </w:rPr>
        <w:t>“</w:t>
      </w:r>
      <w:r>
        <w:rPr>
          <w:rFonts w:asciiTheme="minorHAnsi" w:eastAsiaTheme="minorEastAsia" w:hAnsiTheme="minorHAnsi" w:cstheme="minorHAnsi"/>
          <w:spacing w:val="0"/>
          <w:sz w:val="22"/>
          <w:szCs w:val="22"/>
          <w:lang w:val="en-US" w:eastAsia="en-US"/>
        </w:rPr>
        <w:t>INVESTOR</w:t>
      </w:r>
      <w:r w:rsidRPr="004B1CE5">
        <w:rPr>
          <w:rFonts w:asciiTheme="minorHAnsi" w:eastAsiaTheme="minorEastAsia" w:hAnsiTheme="minorHAnsi" w:cstheme="minorHAnsi"/>
          <w:spacing w:val="0"/>
          <w:sz w:val="22"/>
          <w:szCs w:val="22"/>
          <w:lang w:val="en-US" w:eastAsia="en-US"/>
        </w:rPr>
        <w:t>”</w:t>
      </w:r>
      <w:r w:rsidRPr="005024EE">
        <w:rPr>
          <w:rFonts w:asciiTheme="minorHAnsi" w:eastAsiaTheme="minorEastAsia" w:hAnsiTheme="minorHAnsi" w:cstheme="minorHAnsi"/>
          <w:b w:val="0"/>
          <w:spacing w:val="0"/>
          <w:sz w:val="22"/>
          <w:szCs w:val="22"/>
          <w:lang w:val="en-US" w:eastAsia="en-US"/>
        </w:rPr>
        <w:t xml:space="preserve"> is </w:t>
      </w:r>
      <w:r>
        <w:rPr>
          <w:rFonts w:asciiTheme="minorHAnsi" w:eastAsiaTheme="minorEastAsia" w:hAnsiTheme="minorHAnsi" w:cstheme="minorHAnsi"/>
          <w:b w:val="0"/>
          <w:spacing w:val="0"/>
          <w:sz w:val="22"/>
          <w:szCs w:val="22"/>
          <w:lang w:val="en-US" w:eastAsia="en-US"/>
        </w:rPr>
        <w:t>any person or entity</w:t>
      </w:r>
      <w:r w:rsidRPr="005024EE">
        <w:rPr>
          <w:rFonts w:asciiTheme="minorHAnsi" w:eastAsiaTheme="minorEastAsia" w:hAnsiTheme="minorHAnsi" w:cstheme="minorHAnsi"/>
          <w:b w:val="0"/>
          <w:spacing w:val="0"/>
          <w:sz w:val="22"/>
          <w:szCs w:val="22"/>
          <w:lang w:val="en-US" w:eastAsia="en-US"/>
        </w:rPr>
        <w:t xml:space="preserve">; acting as </w:t>
      </w:r>
      <w:r>
        <w:rPr>
          <w:rFonts w:asciiTheme="minorHAnsi" w:eastAsiaTheme="minorEastAsia" w:hAnsiTheme="minorHAnsi" w:cstheme="minorHAnsi"/>
          <w:b w:val="0"/>
          <w:spacing w:val="0"/>
          <w:sz w:val="22"/>
          <w:szCs w:val="22"/>
          <w:lang w:val="en-US" w:eastAsia="en-US"/>
        </w:rPr>
        <w:t>public or private INVESTOR inside the GAZELLE ACCELERATOR’s network;</w:t>
      </w:r>
    </w:p>
    <w:p w:rsidR="004E406C" w:rsidRDefault="004E406C" w:rsidP="004E406C">
      <w:pPr>
        <w:pStyle w:val="Revisie1"/>
        <w:spacing w:line="22" w:lineRule="atLeast"/>
        <w:jc w:val="both"/>
        <w:rPr>
          <w:rFonts w:asciiTheme="minorHAnsi" w:eastAsiaTheme="minorEastAsia" w:hAnsiTheme="minorHAnsi" w:cstheme="minorHAnsi"/>
          <w:b w:val="0"/>
          <w:spacing w:val="0"/>
          <w:sz w:val="22"/>
          <w:szCs w:val="22"/>
          <w:lang w:val="en-US" w:eastAsia="en-US"/>
        </w:rPr>
      </w:pPr>
    </w:p>
    <w:p w:rsidR="004E406C" w:rsidRPr="00E74692" w:rsidRDefault="004E406C" w:rsidP="004E406C">
      <w:pPr>
        <w:pStyle w:val="Revisie1"/>
        <w:spacing w:line="22" w:lineRule="atLeast"/>
        <w:jc w:val="both"/>
        <w:rPr>
          <w:rFonts w:asciiTheme="minorHAnsi" w:eastAsiaTheme="minorEastAsia" w:hAnsiTheme="minorHAnsi" w:cstheme="minorHAnsi"/>
          <w:b w:val="0"/>
          <w:spacing w:val="0"/>
          <w:sz w:val="22"/>
          <w:szCs w:val="22"/>
          <w:lang w:val="en-US" w:eastAsia="en-US"/>
        </w:rPr>
      </w:pPr>
      <w:r w:rsidRPr="00B4648E">
        <w:rPr>
          <w:rFonts w:asciiTheme="minorHAnsi" w:eastAsiaTheme="minorEastAsia" w:hAnsiTheme="minorHAnsi" w:cstheme="minorHAnsi"/>
          <w:spacing w:val="0"/>
          <w:sz w:val="22"/>
          <w:szCs w:val="22"/>
          <w:lang w:val="en-US" w:eastAsia="en-US"/>
        </w:rPr>
        <w:t xml:space="preserve">“IMPLEMENTATION CONTRACT” </w:t>
      </w:r>
      <w:r>
        <w:rPr>
          <w:rFonts w:asciiTheme="minorHAnsi" w:eastAsiaTheme="minorEastAsia" w:hAnsiTheme="minorHAnsi" w:cstheme="minorHAnsi"/>
          <w:b w:val="0"/>
          <w:spacing w:val="0"/>
          <w:sz w:val="22"/>
          <w:szCs w:val="22"/>
          <w:lang w:val="en-US" w:eastAsia="en-US"/>
        </w:rPr>
        <w:t xml:space="preserve">means a direct contractual obligations and undertakings between the PARTNER and a CLIENT under which the PARTNER will provide for the CLIENT its services and/or products; </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bCs/>
          <w:color w:val="auto"/>
          <w:sz w:val="22"/>
        </w:rPr>
      </w:pPr>
      <w:r w:rsidRPr="00D84FA6">
        <w:rPr>
          <w:rFonts w:asciiTheme="minorHAnsi" w:hAnsiTheme="minorHAnsi" w:cstheme="minorHAnsi"/>
          <w:b/>
          <w:bCs/>
          <w:color w:val="auto"/>
          <w:sz w:val="22"/>
        </w:rPr>
        <w:t xml:space="preserve">“PARTNER” </w:t>
      </w:r>
      <w:r w:rsidRPr="00D84FA6">
        <w:rPr>
          <w:rFonts w:asciiTheme="minorHAnsi" w:hAnsiTheme="minorHAnsi" w:cstheme="minorHAnsi"/>
          <w:bCs/>
          <w:color w:val="auto"/>
          <w:sz w:val="22"/>
        </w:rPr>
        <w:t xml:space="preserve">refers to the company selected by </w:t>
      </w:r>
      <w:r>
        <w:rPr>
          <w:rFonts w:asciiTheme="minorHAnsi" w:hAnsiTheme="minorHAnsi" w:cstheme="minorHAnsi"/>
          <w:bCs/>
          <w:color w:val="auto"/>
          <w:sz w:val="22"/>
        </w:rPr>
        <w:t xml:space="preserve">the selection committee of the project </w:t>
      </w:r>
      <w:r w:rsidRPr="00D84FA6">
        <w:rPr>
          <w:rFonts w:asciiTheme="minorHAnsi" w:hAnsiTheme="minorHAnsi" w:cstheme="minorHAnsi"/>
          <w:bCs/>
          <w:color w:val="auto"/>
          <w:sz w:val="22"/>
        </w:rPr>
        <w:t xml:space="preserve">GAZELLE ACCELERATOR and which has participated to at least one of the event organised </w:t>
      </w:r>
      <w:r>
        <w:rPr>
          <w:rFonts w:asciiTheme="minorHAnsi" w:hAnsiTheme="minorHAnsi" w:cstheme="minorHAnsi"/>
          <w:bCs/>
          <w:color w:val="auto"/>
          <w:sz w:val="22"/>
        </w:rPr>
        <w:t>by the project</w:t>
      </w:r>
      <w:r w:rsidRPr="00D84FA6">
        <w:rPr>
          <w:rFonts w:asciiTheme="minorHAnsi" w:hAnsiTheme="minorHAnsi" w:cstheme="minorHAnsi"/>
          <w:bCs/>
          <w:color w:val="auto"/>
          <w:sz w:val="22"/>
        </w:rPr>
        <w:t xml:space="preserve"> GAZELLE ACCELERATOR (Access to Market Training, Access to Finance Training, Access to Market Coaching, Access to Finance Coaching, Pitch Competition, B2B Meetings and B2F Meetings)</w:t>
      </w:r>
      <w:r>
        <w:rPr>
          <w:rFonts w:asciiTheme="minorHAnsi" w:hAnsiTheme="minorHAnsi" w:cstheme="minorHAnsi"/>
          <w:bCs/>
          <w:color w:val="auto"/>
          <w:sz w:val="22"/>
        </w:rPr>
        <w:t>;</w:t>
      </w:r>
    </w:p>
    <w:p w:rsidR="004E406C" w:rsidRPr="00D84FA6" w:rsidRDefault="004E406C" w:rsidP="004E406C">
      <w:pPr>
        <w:spacing w:after="0" w:line="22" w:lineRule="atLeast"/>
        <w:rPr>
          <w:rFonts w:asciiTheme="minorHAnsi" w:hAnsiTheme="minorHAnsi" w:cstheme="minorHAnsi"/>
          <w:b/>
          <w:bCs/>
          <w:color w:val="auto"/>
          <w:sz w:val="22"/>
          <w:lang w:val="en-US"/>
        </w:rPr>
      </w:pPr>
    </w:p>
    <w:p w:rsidR="004E406C" w:rsidRDefault="004E406C" w:rsidP="004E406C">
      <w:pPr>
        <w:autoSpaceDE w:val="0"/>
        <w:autoSpaceDN w:val="0"/>
        <w:adjustRightInd w:val="0"/>
        <w:spacing w:after="0" w:line="22" w:lineRule="atLeast"/>
        <w:rPr>
          <w:rFonts w:asciiTheme="minorHAnsi" w:hAnsiTheme="minorHAnsi" w:cstheme="minorHAnsi"/>
          <w:b/>
          <w:bCs/>
          <w:color w:val="auto"/>
          <w:sz w:val="22"/>
          <w:lang w:val="en-US"/>
        </w:rPr>
      </w:pPr>
      <w:r>
        <w:rPr>
          <w:rFonts w:asciiTheme="minorHAnsi" w:hAnsiTheme="minorHAnsi" w:cstheme="minorHAnsi"/>
          <w:b/>
          <w:bCs/>
          <w:color w:val="auto"/>
          <w:sz w:val="22"/>
          <w:lang w:val="en-US"/>
        </w:rPr>
        <w:t xml:space="preserve">“PROOF OF CONCEPT” </w:t>
      </w:r>
      <w:r w:rsidRPr="00960042">
        <w:rPr>
          <w:rFonts w:asciiTheme="minorHAnsi" w:hAnsiTheme="minorHAnsi" w:cstheme="minorHAnsi"/>
          <w:bCs/>
          <w:color w:val="auto"/>
          <w:sz w:val="22"/>
          <w:lang w:val="en-US"/>
        </w:rPr>
        <w:t xml:space="preserve">is a demonstration to verify that certain concepts or theories have the potential for real-world application. </w:t>
      </w:r>
      <w:r>
        <w:rPr>
          <w:rFonts w:asciiTheme="minorHAnsi" w:hAnsiTheme="minorHAnsi" w:cstheme="minorHAnsi"/>
          <w:bCs/>
          <w:color w:val="auto"/>
          <w:sz w:val="22"/>
          <w:lang w:val="en-US"/>
        </w:rPr>
        <w:t>A PROOF OF CONCEPT</w:t>
      </w:r>
      <w:r w:rsidRPr="00960042">
        <w:rPr>
          <w:rFonts w:asciiTheme="minorHAnsi" w:hAnsiTheme="minorHAnsi" w:cstheme="minorHAnsi"/>
          <w:bCs/>
          <w:color w:val="auto"/>
          <w:sz w:val="22"/>
          <w:lang w:val="en-US"/>
        </w:rPr>
        <w:t xml:space="preserve"> represents the evidence demonstrating that a project or product is feasible and worthy enough to justify the expenses n</w:t>
      </w:r>
      <w:r>
        <w:rPr>
          <w:rFonts w:asciiTheme="minorHAnsi" w:hAnsiTheme="minorHAnsi" w:cstheme="minorHAnsi"/>
          <w:bCs/>
          <w:color w:val="auto"/>
          <w:sz w:val="22"/>
          <w:lang w:val="en-US"/>
        </w:rPr>
        <w:t>eeded to support and develop it;</w:t>
      </w:r>
    </w:p>
    <w:p w:rsidR="004E406C" w:rsidRDefault="004E406C" w:rsidP="004E406C">
      <w:pPr>
        <w:autoSpaceDE w:val="0"/>
        <w:autoSpaceDN w:val="0"/>
        <w:adjustRightInd w:val="0"/>
        <w:spacing w:after="0" w:line="22" w:lineRule="atLeast"/>
        <w:rPr>
          <w:rFonts w:asciiTheme="minorHAnsi" w:hAnsiTheme="minorHAnsi" w:cstheme="minorHAnsi"/>
          <w:b/>
          <w:bCs/>
          <w:color w:val="auto"/>
          <w:sz w:val="22"/>
          <w:lang w:val="en-US"/>
        </w:rPr>
      </w:pPr>
    </w:p>
    <w:p w:rsidR="004E406C" w:rsidRDefault="004E406C" w:rsidP="004E406C">
      <w:pPr>
        <w:autoSpaceDE w:val="0"/>
        <w:autoSpaceDN w:val="0"/>
        <w:adjustRightInd w:val="0"/>
        <w:spacing w:after="0" w:line="22" w:lineRule="atLeast"/>
        <w:rPr>
          <w:rFonts w:asciiTheme="minorHAnsi" w:hAnsiTheme="minorHAnsi" w:cstheme="minorHAnsi"/>
          <w:color w:val="auto"/>
          <w:sz w:val="22"/>
        </w:rPr>
      </w:pPr>
      <w:r>
        <w:rPr>
          <w:rFonts w:asciiTheme="minorHAnsi" w:hAnsiTheme="minorHAnsi" w:cstheme="minorHAnsi"/>
          <w:b/>
          <w:bCs/>
          <w:color w:val="auto"/>
          <w:sz w:val="22"/>
        </w:rPr>
        <w:t>“SUCCESS”</w:t>
      </w:r>
      <w:r>
        <w:rPr>
          <w:rFonts w:asciiTheme="minorHAnsi" w:hAnsiTheme="minorHAnsi" w:cstheme="minorHAnsi"/>
          <w:color w:val="auto"/>
          <w:sz w:val="22"/>
        </w:rPr>
        <w:t xml:space="preserve"> this indicates a successful signature of EXPLOITATION CONTRACT(S)</w:t>
      </w:r>
      <w:r w:rsidRPr="005024EE">
        <w:rPr>
          <w:rFonts w:asciiTheme="minorHAnsi" w:hAnsiTheme="minorHAnsi" w:cstheme="minorHAnsi"/>
          <w:color w:val="auto"/>
          <w:sz w:val="22"/>
        </w:rPr>
        <w:t xml:space="preserve"> by </w:t>
      </w:r>
      <w:r>
        <w:rPr>
          <w:rFonts w:asciiTheme="minorHAnsi" w:hAnsiTheme="minorHAnsi" w:cstheme="minorHAnsi"/>
          <w:color w:val="auto"/>
          <w:sz w:val="22"/>
        </w:rPr>
        <w:t>T</w:t>
      </w:r>
      <w:r w:rsidRPr="005024EE">
        <w:rPr>
          <w:rFonts w:asciiTheme="minorHAnsi" w:hAnsiTheme="minorHAnsi" w:cstheme="minorHAnsi"/>
          <w:color w:val="auto"/>
          <w:sz w:val="22"/>
        </w:rPr>
        <w:t xml:space="preserve">he </w:t>
      </w:r>
      <w:r>
        <w:rPr>
          <w:rFonts w:asciiTheme="minorHAnsi" w:hAnsiTheme="minorHAnsi" w:cstheme="minorHAnsi"/>
          <w:color w:val="auto"/>
          <w:sz w:val="22"/>
        </w:rPr>
        <w:t>PARTNER</w:t>
      </w:r>
      <w:r w:rsidRPr="005024EE">
        <w:rPr>
          <w:rFonts w:asciiTheme="minorHAnsi" w:hAnsiTheme="minorHAnsi" w:cstheme="minorHAnsi"/>
          <w:color w:val="auto"/>
          <w:sz w:val="22"/>
        </w:rPr>
        <w:t xml:space="preserve"> and triggers the execution of the term of the </w:t>
      </w:r>
      <w:r>
        <w:rPr>
          <w:rFonts w:asciiTheme="minorHAnsi" w:hAnsiTheme="minorHAnsi" w:cstheme="minorHAnsi"/>
          <w:color w:val="auto"/>
          <w:sz w:val="22"/>
        </w:rPr>
        <w:t>AGREEMENT</w:t>
      </w:r>
      <w:r w:rsidR="008F64EA">
        <w:rPr>
          <w:rFonts w:asciiTheme="minorHAnsi" w:hAnsiTheme="minorHAnsi" w:cstheme="minorHAnsi"/>
          <w:color w:val="auto"/>
          <w:sz w:val="22"/>
        </w:rPr>
        <w:t>;</w:t>
      </w:r>
    </w:p>
    <w:p w:rsidR="008F64EA" w:rsidRDefault="008F64EA" w:rsidP="004E406C">
      <w:pPr>
        <w:autoSpaceDE w:val="0"/>
        <w:autoSpaceDN w:val="0"/>
        <w:adjustRightInd w:val="0"/>
        <w:spacing w:after="0" w:line="22" w:lineRule="atLeast"/>
        <w:rPr>
          <w:rFonts w:asciiTheme="minorHAnsi" w:hAnsiTheme="minorHAnsi" w:cstheme="minorHAnsi"/>
          <w:color w:val="auto"/>
          <w:sz w:val="22"/>
        </w:rPr>
      </w:pPr>
    </w:p>
    <w:p w:rsidR="004E406C" w:rsidRDefault="004E406C" w:rsidP="004E406C">
      <w:pPr>
        <w:pBdr>
          <w:top w:val="none" w:sz="4" w:space="1" w:color="000000"/>
        </w:pBdr>
        <w:autoSpaceDE w:val="0"/>
        <w:autoSpaceDN w:val="0"/>
        <w:adjustRightInd w:val="0"/>
        <w:spacing w:after="0" w:line="22" w:lineRule="atLeast"/>
        <w:rPr>
          <w:rFonts w:asciiTheme="minorHAnsi" w:hAnsiTheme="minorHAnsi" w:cstheme="minorHAnsi"/>
          <w:color w:val="auto"/>
          <w:sz w:val="22"/>
        </w:rPr>
      </w:pPr>
      <w:r w:rsidRPr="00513CB4">
        <w:rPr>
          <w:rFonts w:asciiTheme="minorHAnsi" w:hAnsiTheme="minorHAnsi" w:cstheme="minorHAnsi"/>
          <w:b/>
          <w:color w:val="auto"/>
          <w:sz w:val="22"/>
        </w:rPr>
        <w:t>“</w:t>
      </w:r>
      <w:r>
        <w:rPr>
          <w:rFonts w:asciiTheme="minorHAnsi" w:hAnsiTheme="minorHAnsi" w:cstheme="minorHAnsi"/>
          <w:b/>
          <w:color w:val="auto"/>
          <w:sz w:val="22"/>
        </w:rPr>
        <w:t>SUCCESS</w:t>
      </w:r>
      <w:r w:rsidRPr="00513CB4">
        <w:rPr>
          <w:rFonts w:asciiTheme="minorHAnsi" w:hAnsiTheme="minorHAnsi" w:cstheme="minorHAnsi"/>
          <w:b/>
          <w:color w:val="auto"/>
          <w:sz w:val="22"/>
        </w:rPr>
        <w:t xml:space="preserve"> </w:t>
      </w:r>
      <w:r>
        <w:rPr>
          <w:rFonts w:asciiTheme="minorHAnsi" w:hAnsiTheme="minorHAnsi" w:cstheme="minorHAnsi"/>
          <w:b/>
          <w:color w:val="auto"/>
          <w:sz w:val="22"/>
        </w:rPr>
        <w:t>FEE(S</w:t>
      </w:r>
      <w:r w:rsidRPr="00513CB4">
        <w:rPr>
          <w:rFonts w:asciiTheme="minorHAnsi" w:hAnsiTheme="minorHAnsi" w:cstheme="minorHAnsi"/>
          <w:b/>
          <w:color w:val="auto"/>
          <w:sz w:val="22"/>
        </w:rPr>
        <w:t>)”</w:t>
      </w:r>
      <w:r>
        <w:rPr>
          <w:rFonts w:asciiTheme="minorHAnsi" w:hAnsiTheme="minorHAnsi" w:cstheme="minorHAnsi"/>
          <w:color w:val="auto"/>
          <w:sz w:val="22"/>
        </w:rPr>
        <w:t xml:space="preserve"> is the amount of revenue sharing to AEROSPACE VALLEY in case of EXPLOITATION CONTRACT(S). </w:t>
      </w:r>
    </w:p>
    <w:p w:rsidR="004E406C" w:rsidRDefault="004E406C" w:rsidP="004E406C">
      <w:pPr>
        <w:pStyle w:val="Revisie1"/>
        <w:spacing w:line="22" w:lineRule="atLeast"/>
        <w:jc w:val="both"/>
        <w:rPr>
          <w:rFonts w:asciiTheme="minorHAnsi" w:eastAsiaTheme="minorEastAsia" w:hAnsiTheme="minorHAnsi" w:cstheme="minorHAnsi"/>
          <w:b w:val="0"/>
          <w:spacing w:val="0"/>
          <w:sz w:val="22"/>
          <w:szCs w:val="22"/>
          <w:lang w:eastAsia="en-US"/>
        </w:rPr>
      </w:pPr>
    </w:p>
    <w:p w:rsidR="004E406C" w:rsidRDefault="004E406C" w:rsidP="004E406C">
      <w:pPr>
        <w:spacing w:after="0" w:line="22" w:lineRule="atLeast"/>
        <w:rPr>
          <w:rFonts w:asciiTheme="minorHAnsi" w:hAnsiTheme="minorHAnsi" w:cstheme="minorHAnsi"/>
          <w:b/>
          <w:color w:val="auto"/>
          <w:sz w:val="22"/>
        </w:rPr>
      </w:pPr>
      <w:r>
        <w:rPr>
          <w:rFonts w:asciiTheme="minorHAnsi" w:hAnsiTheme="minorHAnsi" w:cstheme="minorHAnsi"/>
          <w:b/>
          <w:color w:val="auto"/>
          <w:sz w:val="22"/>
        </w:rPr>
        <w:t>Article 2</w:t>
      </w:r>
      <w:r w:rsidRPr="00F64288">
        <w:rPr>
          <w:rFonts w:asciiTheme="minorHAnsi" w:hAnsiTheme="minorHAnsi" w:cstheme="minorHAnsi"/>
          <w:b/>
          <w:color w:val="auto"/>
          <w:sz w:val="22"/>
        </w:rPr>
        <w:t xml:space="preserve">: </w:t>
      </w:r>
      <w:r>
        <w:rPr>
          <w:rFonts w:asciiTheme="minorHAnsi" w:hAnsiTheme="minorHAnsi" w:cstheme="minorHAnsi"/>
          <w:b/>
          <w:color w:val="auto"/>
          <w:sz w:val="22"/>
        </w:rPr>
        <w:t>Obligations of the PARTNER</w:t>
      </w:r>
    </w:p>
    <w:p w:rsidR="004E406C" w:rsidRDefault="004E406C" w:rsidP="004E406C">
      <w:pPr>
        <w:spacing w:after="0" w:line="22" w:lineRule="atLeast"/>
        <w:rPr>
          <w:rFonts w:asciiTheme="minorHAnsi" w:hAnsiTheme="minorHAnsi" w:cstheme="minorHAnsi"/>
          <w:b/>
          <w:color w:val="auto"/>
          <w:sz w:val="22"/>
        </w:rPr>
      </w:pPr>
    </w:p>
    <w:p w:rsidR="004E406C" w:rsidRDefault="004E406C" w:rsidP="004E406C">
      <w:pPr>
        <w:spacing w:after="0" w:line="22" w:lineRule="atLeast"/>
        <w:rPr>
          <w:rFonts w:asciiTheme="minorHAnsi" w:hAnsiTheme="minorHAnsi" w:cstheme="minorHAnsi"/>
          <w:b/>
          <w:color w:val="auto"/>
          <w:sz w:val="22"/>
        </w:rPr>
      </w:pPr>
      <w:r>
        <w:rPr>
          <w:rFonts w:asciiTheme="minorHAnsi" w:hAnsiTheme="minorHAnsi" w:cstheme="minorHAnsi"/>
          <w:b/>
          <w:color w:val="auto"/>
          <w:sz w:val="22"/>
        </w:rPr>
        <w:t>2.1: Communication</w:t>
      </w:r>
    </w:p>
    <w:p w:rsidR="004E406C" w:rsidRDefault="004E406C" w:rsidP="004E406C">
      <w:pPr>
        <w:spacing w:after="0" w:line="22" w:lineRule="atLeast"/>
        <w:rPr>
          <w:rFonts w:asciiTheme="minorHAnsi" w:hAnsiTheme="minorHAnsi" w:cstheme="minorHAnsi"/>
          <w:b/>
          <w:color w:val="auto"/>
          <w:sz w:val="22"/>
        </w:rPr>
      </w:pPr>
    </w:p>
    <w:p w:rsidR="004E406C" w:rsidRDefault="004E406C" w:rsidP="004E406C">
      <w:pPr>
        <w:pStyle w:val="Revisie1"/>
        <w:spacing w:line="22" w:lineRule="atLeast"/>
        <w:jc w:val="both"/>
        <w:rPr>
          <w:rFonts w:asciiTheme="minorHAnsi" w:eastAsia="Times New Roman" w:hAnsiTheme="minorHAnsi" w:cstheme="minorHAnsi"/>
          <w:b w:val="0"/>
          <w:sz w:val="22"/>
          <w:lang w:val="en-US" w:eastAsia="nl-BE"/>
        </w:rPr>
      </w:pPr>
      <w:r>
        <w:rPr>
          <w:rFonts w:asciiTheme="minorHAnsi" w:eastAsiaTheme="minorEastAsia" w:hAnsiTheme="minorHAnsi" w:cstheme="minorHAnsi"/>
          <w:b w:val="0"/>
          <w:spacing w:val="0"/>
          <w:sz w:val="22"/>
          <w:szCs w:val="22"/>
          <w:lang w:eastAsia="en-US"/>
        </w:rPr>
        <w:t>In case of SUCCESS through GAZELLE ACCELERATOR, The PARTNER is committed to communicate it to AEROSPACE VALLEY and to deliver SUCCESS FEE</w:t>
      </w:r>
      <w:r w:rsidRPr="00AF1B2C">
        <w:rPr>
          <w:rFonts w:asciiTheme="minorHAnsi" w:eastAsiaTheme="minorEastAsia" w:hAnsiTheme="minorHAnsi" w:cstheme="minorHAnsi"/>
          <w:b w:val="0"/>
          <w:spacing w:val="0"/>
          <w:sz w:val="22"/>
          <w:szCs w:val="22"/>
          <w:lang w:eastAsia="en-US"/>
        </w:rPr>
        <w:t xml:space="preserve"> </w:t>
      </w:r>
      <w:r w:rsidRPr="00AF1B2C">
        <w:rPr>
          <w:rFonts w:asciiTheme="minorHAnsi" w:eastAsia="Times New Roman" w:hAnsiTheme="minorHAnsi" w:cstheme="minorHAnsi"/>
          <w:b w:val="0"/>
          <w:sz w:val="22"/>
          <w:lang w:val="en-US"/>
        </w:rPr>
        <w:t xml:space="preserve">to </w:t>
      </w:r>
      <w:r>
        <w:rPr>
          <w:rFonts w:asciiTheme="minorHAnsi" w:eastAsia="Times New Roman" w:hAnsiTheme="minorHAnsi" w:cstheme="minorHAnsi"/>
          <w:b w:val="0"/>
          <w:sz w:val="22"/>
          <w:lang w:val="en-US"/>
        </w:rPr>
        <w:t>AEROSPACE VALLEY</w:t>
      </w:r>
      <w:r>
        <w:rPr>
          <w:rFonts w:asciiTheme="minorHAnsi" w:eastAsia="Times New Roman" w:hAnsiTheme="minorHAnsi" w:cstheme="minorHAnsi"/>
          <w:b w:val="0"/>
          <w:sz w:val="22"/>
          <w:lang w:val="en-US" w:eastAsia="nl-BE"/>
        </w:rPr>
        <w:t xml:space="preserve">. The communication has to be done within twenty (20) working days from the signature of the EXPLOITATION CONTRACT per email to </w:t>
      </w:r>
      <w:r>
        <w:rPr>
          <w:rFonts w:asciiTheme="minorHAnsi" w:eastAsia="Times New Roman" w:hAnsiTheme="minorHAnsi" w:cstheme="minorHAnsi"/>
          <w:b w:val="0"/>
          <w:sz w:val="22"/>
          <w:lang w:val="en-US" w:eastAsia="nl-BE"/>
        </w:rPr>
        <w:lastRenderedPageBreak/>
        <w:t xml:space="preserve">the GAZELLE ACCELERATOR projects leaders working at AEROSPACE VALLEY, M. Florian Ruf, </w:t>
      </w:r>
      <w:hyperlink r:id="rId7" w:history="1">
        <w:r w:rsidRPr="004E406C">
          <w:rPr>
            <w:rStyle w:val="Lienhypertexte"/>
            <w:rFonts w:asciiTheme="minorHAnsi" w:eastAsia="Times New Roman" w:hAnsiTheme="minorHAnsi" w:cstheme="minorHAnsi"/>
            <w:b w:val="0"/>
            <w:color w:val="auto"/>
            <w:sz w:val="22"/>
            <w:lang w:val="en-US" w:eastAsia="nl-BE"/>
          </w:rPr>
          <w:t>ruf@aerospace-valley.com</w:t>
        </w:r>
      </w:hyperlink>
      <w:r w:rsidRPr="004E406C">
        <w:rPr>
          <w:rFonts w:asciiTheme="minorHAnsi" w:eastAsia="Times New Roman" w:hAnsiTheme="minorHAnsi" w:cstheme="minorHAnsi"/>
          <w:b w:val="0"/>
          <w:sz w:val="22"/>
          <w:lang w:val="en-US" w:eastAsia="nl-BE"/>
        </w:rPr>
        <w:t xml:space="preserve"> </w:t>
      </w:r>
      <w:r>
        <w:rPr>
          <w:rFonts w:asciiTheme="minorHAnsi" w:eastAsia="Times New Roman" w:hAnsiTheme="minorHAnsi" w:cstheme="minorHAnsi"/>
          <w:b w:val="0"/>
          <w:sz w:val="22"/>
          <w:lang w:val="en-US" w:eastAsia="nl-BE"/>
        </w:rPr>
        <w:t xml:space="preserve">and to </w:t>
      </w:r>
      <w:proofErr w:type="spellStart"/>
      <w:r>
        <w:rPr>
          <w:rFonts w:asciiTheme="minorHAnsi" w:eastAsia="Times New Roman" w:hAnsiTheme="minorHAnsi" w:cstheme="minorHAnsi"/>
          <w:b w:val="0"/>
          <w:sz w:val="22"/>
          <w:lang w:val="en-US" w:eastAsia="nl-BE"/>
        </w:rPr>
        <w:t>Ms</w:t>
      </w:r>
      <w:proofErr w:type="spellEnd"/>
      <w:r>
        <w:rPr>
          <w:rFonts w:asciiTheme="minorHAnsi" w:eastAsia="Times New Roman" w:hAnsiTheme="minorHAnsi" w:cstheme="minorHAnsi"/>
          <w:b w:val="0"/>
          <w:sz w:val="22"/>
          <w:lang w:val="en-US" w:eastAsia="nl-BE"/>
        </w:rPr>
        <w:t xml:space="preserve"> Anne </w:t>
      </w:r>
      <w:proofErr w:type="spellStart"/>
      <w:r>
        <w:rPr>
          <w:rFonts w:asciiTheme="minorHAnsi" w:eastAsia="Times New Roman" w:hAnsiTheme="minorHAnsi" w:cstheme="minorHAnsi"/>
          <w:b w:val="0"/>
          <w:sz w:val="22"/>
          <w:lang w:val="en-US" w:eastAsia="nl-BE"/>
        </w:rPr>
        <w:t>Keroué</w:t>
      </w:r>
      <w:proofErr w:type="spellEnd"/>
      <w:r>
        <w:rPr>
          <w:rFonts w:asciiTheme="minorHAnsi" w:eastAsia="Times New Roman" w:hAnsiTheme="minorHAnsi" w:cstheme="minorHAnsi"/>
          <w:b w:val="0"/>
          <w:sz w:val="22"/>
          <w:lang w:val="en-US" w:eastAsia="nl-BE"/>
        </w:rPr>
        <w:t xml:space="preserve">, keroue@aerospace-valley.com. </w:t>
      </w:r>
    </w:p>
    <w:p w:rsidR="004E406C" w:rsidRDefault="004E406C" w:rsidP="004E406C">
      <w:pPr>
        <w:pStyle w:val="Revisie1"/>
        <w:spacing w:line="22" w:lineRule="atLeast"/>
        <w:jc w:val="both"/>
        <w:rPr>
          <w:rFonts w:asciiTheme="minorHAnsi" w:eastAsia="Times New Roman" w:hAnsiTheme="minorHAnsi" w:cstheme="minorHAnsi"/>
          <w:b w:val="0"/>
          <w:sz w:val="22"/>
          <w:lang w:val="en-US" w:eastAsia="nl-BE"/>
        </w:rPr>
      </w:pPr>
    </w:p>
    <w:p w:rsidR="004E406C" w:rsidRPr="00A16449" w:rsidRDefault="004E406C" w:rsidP="004E406C">
      <w:pPr>
        <w:spacing w:after="0" w:line="22" w:lineRule="atLeast"/>
        <w:rPr>
          <w:rFonts w:asciiTheme="minorHAnsi" w:hAnsiTheme="minorHAnsi" w:cstheme="minorHAnsi"/>
          <w:b/>
          <w:color w:val="auto"/>
          <w:sz w:val="22"/>
        </w:rPr>
      </w:pPr>
      <w:r w:rsidRPr="00A16449">
        <w:rPr>
          <w:rFonts w:asciiTheme="minorHAnsi" w:hAnsiTheme="minorHAnsi" w:cstheme="minorHAnsi"/>
          <w:b/>
          <w:color w:val="auto"/>
          <w:sz w:val="22"/>
        </w:rPr>
        <w:t>2.2</w:t>
      </w:r>
      <w:r>
        <w:rPr>
          <w:rFonts w:asciiTheme="minorHAnsi" w:hAnsiTheme="minorHAnsi" w:cstheme="minorHAnsi"/>
          <w:b/>
          <w:color w:val="auto"/>
          <w:sz w:val="22"/>
        </w:rPr>
        <w:t>:</w:t>
      </w:r>
      <w:r w:rsidRPr="00A16449">
        <w:rPr>
          <w:rFonts w:asciiTheme="minorHAnsi" w:hAnsiTheme="minorHAnsi" w:cstheme="minorHAnsi"/>
          <w:b/>
          <w:color w:val="auto"/>
          <w:sz w:val="22"/>
        </w:rPr>
        <w:t xml:space="preserve"> Payment</w:t>
      </w:r>
    </w:p>
    <w:p w:rsidR="004E406C" w:rsidRDefault="004E406C" w:rsidP="004E406C">
      <w:pPr>
        <w:pStyle w:val="Revisie1"/>
        <w:spacing w:line="22" w:lineRule="atLeast"/>
        <w:jc w:val="both"/>
        <w:rPr>
          <w:rFonts w:asciiTheme="minorHAnsi" w:eastAsia="Times New Roman" w:hAnsiTheme="minorHAnsi" w:cstheme="minorHAnsi"/>
          <w:b w:val="0"/>
          <w:sz w:val="22"/>
          <w:lang w:val="en-US" w:eastAsia="nl-BE"/>
        </w:rPr>
      </w:pPr>
    </w:p>
    <w:tbl>
      <w:tblPr>
        <w:tblStyle w:val="Grilledutableau"/>
        <w:tblW w:w="0" w:type="auto"/>
        <w:tblLook w:val="04A0" w:firstRow="1" w:lastRow="0" w:firstColumn="1" w:lastColumn="0" w:noHBand="0" w:noVBand="1"/>
      </w:tblPr>
      <w:tblGrid>
        <w:gridCol w:w="4247"/>
        <w:gridCol w:w="4248"/>
      </w:tblGrid>
      <w:tr w:rsidR="004E406C" w:rsidTr="006360BA">
        <w:trPr>
          <w:trHeight w:val="636"/>
        </w:trPr>
        <w:tc>
          <w:tcPr>
            <w:tcW w:w="4247" w:type="dxa"/>
            <w:vAlign w:val="center"/>
          </w:tcPr>
          <w:p w:rsidR="004E406C" w:rsidRPr="00651970" w:rsidRDefault="004E406C" w:rsidP="006360BA">
            <w:pPr>
              <w:pStyle w:val="Revisie1"/>
              <w:spacing w:line="22" w:lineRule="atLeast"/>
              <w:rPr>
                <w:rFonts w:asciiTheme="minorHAnsi" w:eastAsia="Times New Roman" w:hAnsiTheme="minorHAnsi" w:cstheme="minorHAnsi"/>
                <w:sz w:val="22"/>
                <w:lang w:val="en-US" w:eastAsia="nl-BE"/>
              </w:rPr>
            </w:pPr>
            <w:r>
              <w:rPr>
                <w:rFonts w:asciiTheme="minorHAnsi" w:eastAsia="Times New Roman" w:hAnsiTheme="minorHAnsi" w:cstheme="minorHAnsi"/>
                <w:sz w:val="22"/>
                <w:lang w:val="en-US"/>
              </w:rPr>
              <w:t>SUCCESS</w:t>
            </w:r>
            <w:r w:rsidRPr="00651970">
              <w:rPr>
                <w:rFonts w:asciiTheme="minorHAnsi" w:eastAsia="Times New Roman" w:hAnsiTheme="minorHAnsi" w:cstheme="minorHAnsi"/>
                <w:sz w:val="22"/>
                <w:lang w:val="en-US"/>
              </w:rPr>
              <w:t xml:space="preserve"> </w:t>
            </w:r>
            <w:r>
              <w:rPr>
                <w:rFonts w:asciiTheme="minorHAnsi" w:eastAsia="Times New Roman" w:hAnsiTheme="minorHAnsi" w:cstheme="minorHAnsi"/>
                <w:sz w:val="22"/>
                <w:lang w:val="en-US"/>
              </w:rPr>
              <w:t>FEE</w:t>
            </w:r>
            <w:r w:rsidRPr="00651970">
              <w:rPr>
                <w:rFonts w:asciiTheme="minorHAnsi" w:eastAsia="Times New Roman" w:hAnsiTheme="minorHAnsi" w:cstheme="minorHAnsi"/>
                <w:sz w:val="22"/>
                <w:lang w:val="en-US"/>
              </w:rPr>
              <w:t xml:space="preserve"> by The </w:t>
            </w:r>
            <w:r>
              <w:rPr>
                <w:rFonts w:asciiTheme="minorHAnsi" w:eastAsia="Times New Roman" w:hAnsiTheme="minorHAnsi" w:cstheme="minorHAnsi"/>
                <w:sz w:val="22"/>
                <w:lang w:val="en-US"/>
              </w:rPr>
              <w:t>PARTNER</w:t>
            </w:r>
            <w:r w:rsidRPr="00651970">
              <w:rPr>
                <w:rFonts w:asciiTheme="minorHAnsi" w:eastAsia="Times New Roman" w:hAnsiTheme="minorHAnsi" w:cstheme="minorHAnsi"/>
                <w:sz w:val="22"/>
                <w:lang w:val="en-US"/>
              </w:rPr>
              <w:t xml:space="preserve"> for access-to-finance</w:t>
            </w:r>
          </w:p>
        </w:tc>
        <w:tc>
          <w:tcPr>
            <w:tcW w:w="4248" w:type="dxa"/>
            <w:vAlign w:val="center"/>
          </w:tcPr>
          <w:p w:rsidR="004E406C" w:rsidRPr="00651970" w:rsidRDefault="004E406C" w:rsidP="006360BA">
            <w:pPr>
              <w:pBdr>
                <w:top w:val="none" w:sz="0" w:space="0" w:color="auto"/>
                <w:left w:val="none" w:sz="0" w:space="0" w:color="auto"/>
                <w:bottom w:val="none" w:sz="0" w:space="0" w:color="auto"/>
                <w:right w:val="none" w:sz="0" w:space="0" w:color="auto"/>
                <w:between w:val="none" w:sz="0" w:space="0" w:color="auto"/>
              </w:pBdr>
              <w:spacing w:after="0" w:line="22" w:lineRule="atLeast"/>
              <w:jc w:val="left"/>
              <w:rPr>
                <w:rFonts w:asciiTheme="minorHAnsi" w:eastAsia="Times New Roman" w:hAnsiTheme="minorHAnsi" w:cstheme="minorHAnsi"/>
                <w:b/>
                <w:color w:val="auto"/>
                <w:spacing w:val="-3"/>
                <w:sz w:val="22"/>
                <w:szCs w:val="28"/>
                <w:lang w:val="en-US" w:eastAsia="ar-SA"/>
              </w:rPr>
            </w:pPr>
            <w:r>
              <w:rPr>
                <w:rFonts w:asciiTheme="minorHAnsi" w:eastAsia="Times New Roman" w:hAnsiTheme="minorHAnsi" w:cstheme="minorHAnsi"/>
                <w:b/>
                <w:color w:val="auto"/>
                <w:spacing w:val="-3"/>
                <w:sz w:val="22"/>
                <w:szCs w:val="28"/>
                <w:lang w:val="en-US" w:eastAsia="ar-SA"/>
              </w:rPr>
              <w:t>SUCCESS</w:t>
            </w:r>
            <w:r w:rsidRPr="00651970">
              <w:rPr>
                <w:rFonts w:asciiTheme="minorHAnsi" w:eastAsia="Times New Roman" w:hAnsiTheme="minorHAnsi" w:cstheme="minorHAnsi"/>
                <w:b/>
                <w:color w:val="auto"/>
                <w:spacing w:val="-3"/>
                <w:sz w:val="22"/>
                <w:szCs w:val="28"/>
                <w:lang w:val="en-US" w:eastAsia="ar-SA"/>
              </w:rPr>
              <w:t xml:space="preserve"> </w:t>
            </w:r>
            <w:r>
              <w:rPr>
                <w:rFonts w:asciiTheme="minorHAnsi" w:eastAsia="Times New Roman" w:hAnsiTheme="minorHAnsi" w:cstheme="minorHAnsi"/>
                <w:b/>
                <w:color w:val="auto"/>
                <w:spacing w:val="-3"/>
                <w:sz w:val="22"/>
                <w:szCs w:val="28"/>
                <w:lang w:val="en-US" w:eastAsia="ar-SA"/>
              </w:rPr>
              <w:t>FEE</w:t>
            </w:r>
            <w:r w:rsidRPr="00651970">
              <w:rPr>
                <w:rFonts w:asciiTheme="minorHAnsi" w:eastAsia="Times New Roman" w:hAnsiTheme="minorHAnsi" w:cstheme="minorHAnsi"/>
                <w:b/>
                <w:color w:val="auto"/>
                <w:spacing w:val="-3"/>
                <w:sz w:val="22"/>
                <w:szCs w:val="28"/>
                <w:lang w:val="en-US" w:eastAsia="ar-SA"/>
              </w:rPr>
              <w:t xml:space="preserve"> by The </w:t>
            </w:r>
            <w:r>
              <w:rPr>
                <w:rFonts w:asciiTheme="minorHAnsi" w:eastAsia="Times New Roman" w:hAnsiTheme="minorHAnsi" w:cstheme="minorHAnsi"/>
                <w:b/>
                <w:color w:val="auto"/>
                <w:spacing w:val="-3"/>
                <w:sz w:val="22"/>
                <w:szCs w:val="28"/>
                <w:lang w:val="en-US" w:eastAsia="ar-SA"/>
              </w:rPr>
              <w:t>PARTNER</w:t>
            </w:r>
            <w:r w:rsidRPr="00651970">
              <w:rPr>
                <w:rFonts w:asciiTheme="minorHAnsi" w:eastAsia="Times New Roman" w:hAnsiTheme="minorHAnsi" w:cstheme="minorHAnsi"/>
                <w:b/>
                <w:color w:val="auto"/>
                <w:spacing w:val="-3"/>
                <w:sz w:val="22"/>
                <w:szCs w:val="28"/>
                <w:lang w:val="en-US" w:eastAsia="ar-SA"/>
              </w:rPr>
              <w:t xml:space="preserve"> for access-to-market</w:t>
            </w:r>
          </w:p>
        </w:tc>
      </w:tr>
      <w:tr w:rsidR="004E406C" w:rsidTr="006360BA">
        <w:trPr>
          <w:trHeight w:val="949"/>
        </w:trPr>
        <w:tc>
          <w:tcPr>
            <w:tcW w:w="4247" w:type="dxa"/>
            <w:vAlign w:val="center"/>
          </w:tcPr>
          <w:p w:rsidR="004E406C" w:rsidRPr="0092517F" w:rsidRDefault="004E406C" w:rsidP="006360BA">
            <w:pPr>
              <w:pBdr>
                <w:top w:val="none" w:sz="0" w:space="0" w:color="auto"/>
                <w:left w:val="none" w:sz="0" w:space="0" w:color="auto"/>
                <w:bottom w:val="none" w:sz="0" w:space="0" w:color="auto"/>
                <w:right w:val="none" w:sz="0" w:space="0" w:color="auto"/>
                <w:between w:val="none" w:sz="0" w:space="0" w:color="auto"/>
              </w:pBdr>
              <w:spacing w:after="0" w:line="22" w:lineRule="atLeast"/>
              <w:jc w:val="left"/>
              <w:rPr>
                <w:rFonts w:asciiTheme="minorHAnsi" w:eastAsia="Times New Roman" w:hAnsiTheme="minorHAnsi" w:cstheme="minorHAnsi"/>
                <w:color w:val="auto"/>
                <w:sz w:val="22"/>
                <w:lang w:val="en-US"/>
              </w:rPr>
            </w:pPr>
            <w:r>
              <w:rPr>
                <w:rFonts w:asciiTheme="minorHAnsi" w:eastAsia="Times New Roman" w:hAnsiTheme="minorHAnsi" w:cstheme="minorHAnsi"/>
                <w:color w:val="auto"/>
                <w:sz w:val="22"/>
                <w:lang w:val="en-US"/>
              </w:rPr>
              <w:t>A</w:t>
            </w:r>
            <w:r w:rsidRPr="0092517F">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SUCCESS</w:t>
            </w:r>
            <w:r w:rsidRPr="0092517F">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FEE</w:t>
            </w:r>
            <w:r w:rsidRPr="0092517F">
              <w:rPr>
                <w:rFonts w:asciiTheme="minorHAnsi" w:eastAsia="Times New Roman" w:hAnsiTheme="minorHAnsi" w:cstheme="minorHAnsi"/>
                <w:color w:val="auto"/>
                <w:sz w:val="22"/>
                <w:lang w:val="en-US"/>
              </w:rPr>
              <w:t xml:space="preserve"> of </w:t>
            </w:r>
            <w:r w:rsidRPr="0002373E">
              <w:rPr>
                <w:rFonts w:asciiTheme="minorHAnsi" w:eastAsia="Times New Roman" w:hAnsiTheme="minorHAnsi" w:cstheme="minorHAnsi"/>
                <w:b/>
                <w:color w:val="auto"/>
                <w:sz w:val="22"/>
                <w:lang w:val="en-US"/>
              </w:rPr>
              <w:t>5.000€ (five thousand Euros)</w:t>
            </w:r>
            <w:r>
              <w:rPr>
                <w:rFonts w:asciiTheme="minorHAnsi" w:eastAsia="Times New Roman" w:hAnsiTheme="minorHAnsi" w:cstheme="minorHAnsi"/>
                <w:color w:val="auto"/>
                <w:sz w:val="22"/>
                <w:lang w:val="en-US"/>
              </w:rPr>
              <w:t xml:space="preserve"> </w:t>
            </w:r>
            <w:r w:rsidRPr="0092517F">
              <w:rPr>
                <w:rFonts w:asciiTheme="minorHAnsi" w:eastAsia="Times New Roman" w:hAnsiTheme="minorHAnsi" w:cstheme="minorHAnsi"/>
                <w:color w:val="auto"/>
                <w:sz w:val="22"/>
                <w:lang w:val="en-US"/>
              </w:rPr>
              <w:t>is applied f</w:t>
            </w:r>
            <w:r>
              <w:rPr>
                <w:rFonts w:asciiTheme="minorHAnsi" w:eastAsia="Times New Roman" w:hAnsiTheme="minorHAnsi" w:cstheme="minorHAnsi"/>
                <w:color w:val="auto"/>
                <w:sz w:val="22"/>
                <w:lang w:val="en-US"/>
              </w:rPr>
              <w:t>or investment up to 500.000€ (five hundred thousand Euros)</w:t>
            </w:r>
          </w:p>
        </w:tc>
        <w:tc>
          <w:tcPr>
            <w:tcW w:w="4248" w:type="dxa"/>
            <w:vAlign w:val="center"/>
          </w:tcPr>
          <w:p w:rsidR="004E406C" w:rsidRPr="00651970" w:rsidRDefault="004E406C" w:rsidP="006360BA">
            <w:pPr>
              <w:pBdr>
                <w:top w:val="none" w:sz="0" w:space="0" w:color="auto"/>
                <w:left w:val="none" w:sz="0" w:space="0" w:color="auto"/>
                <w:bottom w:val="none" w:sz="0" w:space="0" w:color="auto"/>
                <w:right w:val="none" w:sz="0" w:space="0" w:color="auto"/>
                <w:between w:val="none" w:sz="0" w:space="0" w:color="auto"/>
              </w:pBdr>
              <w:spacing w:after="0" w:line="22" w:lineRule="atLeast"/>
              <w:jc w:val="left"/>
              <w:rPr>
                <w:rFonts w:asciiTheme="minorHAnsi" w:eastAsia="Times New Roman" w:hAnsiTheme="minorHAnsi" w:cstheme="minorHAnsi"/>
                <w:color w:val="auto"/>
                <w:sz w:val="22"/>
                <w:lang w:val="en-US"/>
              </w:rPr>
            </w:pPr>
            <w:r>
              <w:rPr>
                <w:rFonts w:asciiTheme="minorHAnsi" w:eastAsia="Times New Roman" w:hAnsiTheme="minorHAnsi" w:cstheme="minorHAnsi"/>
                <w:color w:val="auto"/>
                <w:sz w:val="22"/>
                <w:lang w:val="en-US"/>
              </w:rPr>
              <w:t>A</w:t>
            </w:r>
            <w:r w:rsidRPr="00651970">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SUCCESS</w:t>
            </w:r>
            <w:r w:rsidRPr="00651970">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FEE</w:t>
            </w:r>
            <w:r w:rsidRPr="00651970">
              <w:rPr>
                <w:rFonts w:asciiTheme="minorHAnsi" w:eastAsia="Times New Roman" w:hAnsiTheme="minorHAnsi" w:cstheme="minorHAnsi"/>
                <w:color w:val="auto"/>
                <w:sz w:val="22"/>
                <w:lang w:val="en-US"/>
              </w:rPr>
              <w:t xml:space="preserve"> of </w:t>
            </w:r>
            <w:r w:rsidRPr="0002373E">
              <w:rPr>
                <w:rFonts w:asciiTheme="minorHAnsi" w:eastAsia="Times New Roman" w:hAnsiTheme="minorHAnsi" w:cstheme="minorHAnsi"/>
                <w:b/>
                <w:color w:val="auto"/>
                <w:sz w:val="22"/>
                <w:lang w:val="en-US"/>
              </w:rPr>
              <w:t>5% (five)</w:t>
            </w:r>
            <w:r>
              <w:rPr>
                <w:rFonts w:asciiTheme="minorHAnsi" w:eastAsia="Times New Roman" w:hAnsiTheme="minorHAnsi" w:cstheme="minorHAnsi"/>
                <w:color w:val="auto"/>
                <w:sz w:val="22"/>
                <w:lang w:val="en-US"/>
              </w:rPr>
              <w:t xml:space="preserve"> is applied per PROOF OF CONCEPT</w:t>
            </w:r>
          </w:p>
        </w:tc>
      </w:tr>
      <w:tr w:rsidR="004E406C" w:rsidTr="006360BA">
        <w:trPr>
          <w:trHeight w:val="1260"/>
        </w:trPr>
        <w:tc>
          <w:tcPr>
            <w:tcW w:w="4247" w:type="dxa"/>
            <w:vAlign w:val="center"/>
          </w:tcPr>
          <w:p w:rsidR="004E406C" w:rsidRPr="0092517F" w:rsidRDefault="004E406C" w:rsidP="006360BA">
            <w:pPr>
              <w:pBdr>
                <w:top w:val="none" w:sz="0" w:space="0" w:color="auto"/>
                <w:left w:val="none" w:sz="0" w:space="0" w:color="auto"/>
                <w:bottom w:val="none" w:sz="0" w:space="0" w:color="auto"/>
                <w:right w:val="none" w:sz="0" w:space="0" w:color="auto"/>
                <w:between w:val="none" w:sz="0" w:space="0" w:color="auto"/>
              </w:pBdr>
              <w:spacing w:after="0" w:line="22" w:lineRule="atLeast"/>
              <w:jc w:val="left"/>
              <w:rPr>
                <w:rFonts w:asciiTheme="minorHAnsi" w:eastAsia="Times New Roman" w:hAnsiTheme="minorHAnsi" w:cstheme="minorHAnsi"/>
                <w:color w:val="auto"/>
                <w:sz w:val="22"/>
                <w:lang w:val="en-US"/>
              </w:rPr>
            </w:pPr>
            <w:r>
              <w:rPr>
                <w:rFonts w:asciiTheme="minorHAnsi" w:eastAsia="Times New Roman" w:hAnsiTheme="minorHAnsi" w:cstheme="minorHAnsi"/>
                <w:color w:val="auto"/>
                <w:sz w:val="22"/>
                <w:lang w:val="en-US"/>
              </w:rPr>
              <w:t>A</w:t>
            </w:r>
            <w:r w:rsidRPr="0092517F">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SUCCESS</w:t>
            </w:r>
            <w:r w:rsidRPr="0092517F">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FEE</w:t>
            </w:r>
            <w:r w:rsidRPr="0092517F">
              <w:rPr>
                <w:rFonts w:asciiTheme="minorHAnsi" w:eastAsia="Times New Roman" w:hAnsiTheme="minorHAnsi" w:cstheme="minorHAnsi"/>
                <w:color w:val="auto"/>
                <w:sz w:val="22"/>
                <w:lang w:val="en-US"/>
              </w:rPr>
              <w:t xml:space="preserve"> of </w:t>
            </w:r>
            <w:r w:rsidRPr="0002373E">
              <w:rPr>
                <w:rFonts w:asciiTheme="minorHAnsi" w:eastAsia="Times New Roman" w:hAnsiTheme="minorHAnsi" w:cstheme="minorHAnsi"/>
                <w:b/>
                <w:color w:val="auto"/>
                <w:sz w:val="22"/>
                <w:lang w:val="en-US"/>
              </w:rPr>
              <w:t>7.500€ (seven thousand five hundred Euros)</w:t>
            </w:r>
            <w:r w:rsidRPr="0092517F">
              <w:rPr>
                <w:rFonts w:asciiTheme="minorHAnsi" w:eastAsia="Times New Roman" w:hAnsiTheme="minorHAnsi" w:cstheme="minorHAnsi"/>
                <w:color w:val="auto"/>
                <w:sz w:val="22"/>
                <w:lang w:val="en-US"/>
              </w:rPr>
              <w:t xml:space="preserve"> is applied f</w:t>
            </w:r>
            <w:r>
              <w:rPr>
                <w:rFonts w:asciiTheme="minorHAnsi" w:eastAsia="Times New Roman" w:hAnsiTheme="minorHAnsi" w:cstheme="minorHAnsi"/>
                <w:color w:val="auto"/>
                <w:sz w:val="22"/>
                <w:lang w:val="en-US"/>
              </w:rPr>
              <w:t>or investment more than 500.000</w:t>
            </w:r>
            <w:r w:rsidRPr="0092517F">
              <w:rPr>
                <w:rFonts w:asciiTheme="minorHAnsi" w:eastAsia="Times New Roman" w:hAnsiTheme="minorHAnsi" w:cstheme="minorHAnsi"/>
                <w:color w:val="auto"/>
                <w:sz w:val="22"/>
                <w:lang w:val="en-US"/>
              </w:rPr>
              <w:t>€</w:t>
            </w:r>
            <w:r>
              <w:rPr>
                <w:rFonts w:asciiTheme="minorHAnsi" w:eastAsia="Times New Roman" w:hAnsiTheme="minorHAnsi" w:cstheme="minorHAnsi"/>
                <w:color w:val="auto"/>
                <w:sz w:val="22"/>
                <w:lang w:val="en-US"/>
              </w:rPr>
              <w:t xml:space="preserve"> (five hundred thousand Euros)</w:t>
            </w:r>
          </w:p>
        </w:tc>
        <w:tc>
          <w:tcPr>
            <w:tcW w:w="4248" w:type="dxa"/>
            <w:vAlign w:val="center"/>
          </w:tcPr>
          <w:p w:rsidR="004E406C" w:rsidRPr="00651970" w:rsidRDefault="004E406C" w:rsidP="006360BA">
            <w:pPr>
              <w:pBdr>
                <w:top w:val="none" w:sz="0" w:space="0" w:color="auto"/>
                <w:left w:val="none" w:sz="0" w:space="0" w:color="auto"/>
                <w:bottom w:val="none" w:sz="0" w:space="0" w:color="auto"/>
                <w:right w:val="none" w:sz="0" w:space="0" w:color="auto"/>
                <w:between w:val="none" w:sz="0" w:space="0" w:color="auto"/>
              </w:pBdr>
              <w:spacing w:after="0" w:line="22" w:lineRule="atLeast"/>
              <w:jc w:val="left"/>
              <w:rPr>
                <w:rFonts w:asciiTheme="minorHAnsi" w:eastAsia="Times New Roman" w:hAnsiTheme="minorHAnsi" w:cstheme="minorHAnsi"/>
                <w:color w:val="auto"/>
                <w:sz w:val="22"/>
                <w:lang w:val="en-US"/>
              </w:rPr>
            </w:pPr>
            <w:r>
              <w:rPr>
                <w:rFonts w:asciiTheme="minorHAnsi" w:eastAsia="Times New Roman" w:hAnsiTheme="minorHAnsi" w:cstheme="minorHAnsi"/>
                <w:color w:val="auto"/>
                <w:sz w:val="22"/>
                <w:lang w:val="en-US"/>
              </w:rPr>
              <w:t>A</w:t>
            </w:r>
            <w:r w:rsidRPr="00651970">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SUCCESS</w:t>
            </w:r>
            <w:r w:rsidRPr="00651970">
              <w:rPr>
                <w:rFonts w:asciiTheme="minorHAnsi" w:eastAsia="Times New Roman" w:hAnsiTheme="minorHAnsi" w:cstheme="minorHAnsi"/>
                <w:color w:val="auto"/>
                <w:sz w:val="22"/>
                <w:lang w:val="en-US"/>
              </w:rPr>
              <w:t xml:space="preserve"> </w:t>
            </w:r>
            <w:r>
              <w:rPr>
                <w:rFonts w:asciiTheme="minorHAnsi" w:eastAsia="Times New Roman" w:hAnsiTheme="minorHAnsi" w:cstheme="minorHAnsi"/>
                <w:color w:val="auto"/>
                <w:sz w:val="22"/>
                <w:lang w:val="en-US"/>
              </w:rPr>
              <w:t>FEE</w:t>
            </w:r>
            <w:r w:rsidRPr="00651970">
              <w:rPr>
                <w:rFonts w:asciiTheme="minorHAnsi" w:eastAsia="Times New Roman" w:hAnsiTheme="minorHAnsi" w:cstheme="minorHAnsi"/>
                <w:color w:val="auto"/>
                <w:sz w:val="22"/>
                <w:lang w:val="en-US"/>
              </w:rPr>
              <w:t xml:space="preserve"> of </w:t>
            </w:r>
            <w:r w:rsidRPr="0002373E">
              <w:rPr>
                <w:rFonts w:asciiTheme="minorHAnsi" w:eastAsia="Times New Roman" w:hAnsiTheme="minorHAnsi" w:cstheme="minorHAnsi"/>
                <w:b/>
                <w:color w:val="auto"/>
                <w:sz w:val="22"/>
                <w:lang w:val="en-US"/>
              </w:rPr>
              <w:t>5% (five)</w:t>
            </w:r>
            <w:r>
              <w:rPr>
                <w:rFonts w:asciiTheme="minorHAnsi" w:eastAsia="Times New Roman" w:hAnsiTheme="minorHAnsi" w:cstheme="minorHAnsi"/>
                <w:color w:val="auto"/>
                <w:sz w:val="22"/>
                <w:lang w:val="en-US"/>
              </w:rPr>
              <w:t xml:space="preserve"> </w:t>
            </w:r>
            <w:r w:rsidRPr="00651970">
              <w:rPr>
                <w:rFonts w:asciiTheme="minorHAnsi" w:eastAsia="Times New Roman" w:hAnsiTheme="minorHAnsi" w:cstheme="minorHAnsi"/>
                <w:color w:val="auto"/>
                <w:sz w:val="22"/>
                <w:lang w:val="en-US"/>
              </w:rPr>
              <w:t xml:space="preserve">is applied per </w:t>
            </w:r>
            <w:r>
              <w:rPr>
                <w:rFonts w:asciiTheme="minorHAnsi" w:eastAsia="Times New Roman" w:hAnsiTheme="minorHAnsi" w:cstheme="minorHAnsi"/>
                <w:color w:val="auto"/>
                <w:sz w:val="22"/>
                <w:lang w:val="en-US"/>
              </w:rPr>
              <w:t>IMPLEMENTATION CONTRACT</w:t>
            </w:r>
          </w:p>
        </w:tc>
      </w:tr>
    </w:tbl>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color w:val="auto"/>
          <w:sz w:val="22"/>
        </w:rPr>
      </w:pPr>
      <w:r w:rsidRPr="005024EE">
        <w:rPr>
          <w:rFonts w:asciiTheme="minorHAnsi" w:hAnsiTheme="minorHAnsi" w:cstheme="minorHAnsi"/>
          <w:color w:val="auto"/>
          <w:sz w:val="22"/>
        </w:rPr>
        <w:t xml:space="preserve">All </w:t>
      </w:r>
      <w:r>
        <w:rPr>
          <w:rFonts w:asciiTheme="minorHAnsi" w:hAnsiTheme="minorHAnsi" w:cstheme="minorHAnsi"/>
          <w:color w:val="auto"/>
          <w:sz w:val="22"/>
        </w:rPr>
        <w:t>SUCCESS FEES</w:t>
      </w:r>
      <w:r w:rsidRPr="005024EE">
        <w:rPr>
          <w:rFonts w:asciiTheme="minorHAnsi" w:hAnsiTheme="minorHAnsi" w:cstheme="minorHAnsi"/>
          <w:color w:val="auto"/>
          <w:sz w:val="22"/>
        </w:rPr>
        <w:t xml:space="preserve"> must be paid in</w:t>
      </w:r>
      <w:r>
        <w:rPr>
          <w:rFonts w:asciiTheme="minorHAnsi" w:hAnsiTheme="minorHAnsi" w:cstheme="minorHAnsi"/>
          <w:color w:val="auto"/>
          <w:sz w:val="22"/>
        </w:rPr>
        <w:t xml:space="preserve"> a</w:t>
      </w:r>
      <w:r w:rsidRPr="005024EE">
        <w:rPr>
          <w:rFonts w:asciiTheme="minorHAnsi" w:hAnsiTheme="minorHAnsi" w:cstheme="minorHAnsi"/>
          <w:color w:val="auto"/>
          <w:sz w:val="22"/>
        </w:rPr>
        <w:t xml:space="preserve"> </w:t>
      </w:r>
      <w:r>
        <w:rPr>
          <w:rFonts w:asciiTheme="minorHAnsi" w:hAnsiTheme="minorHAnsi" w:cstheme="minorHAnsi"/>
          <w:color w:val="auto"/>
          <w:sz w:val="22"/>
        </w:rPr>
        <w:t>single payment to AEROSPACE VALLEY per bank transfer</w:t>
      </w:r>
      <w:r w:rsidRPr="005024EE">
        <w:rPr>
          <w:rFonts w:asciiTheme="minorHAnsi" w:hAnsiTheme="minorHAnsi" w:cstheme="minorHAnsi"/>
          <w:color w:val="auto"/>
          <w:sz w:val="22"/>
        </w:rPr>
        <w:t xml:space="preserve"> within </w:t>
      </w:r>
      <w:r>
        <w:rPr>
          <w:rFonts w:asciiTheme="minorHAnsi" w:hAnsiTheme="minorHAnsi" w:cstheme="minorHAnsi"/>
          <w:color w:val="auto"/>
          <w:sz w:val="22"/>
        </w:rPr>
        <w:t>seventy</w:t>
      </w:r>
      <w:r w:rsidRPr="005024EE">
        <w:rPr>
          <w:rFonts w:asciiTheme="minorHAnsi" w:hAnsiTheme="minorHAnsi" w:cstheme="minorHAnsi"/>
          <w:color w:val="auto"/>
          <w:sz w:val="22"/>
        </w:rPr>
        <w:t xml:space="preserve"> (</w:t>
      </w:r>
      <w:r>
        <w:rPr>
          <w:rFonts w:asciiTheme="minorHAnsi" w:hAnsiTheme="minorHAnsi" w:cstheme="minorHAnsi"/>
          <w:color w:val="auto"/>
          <w:sz w:val="22"/>
        </w:rPr>
        <w:t>70</w:t>
      </w:r>
      <w:r w:rsidRPr="005024EE">
        <w:rPr>
          <w:rFonts w:asciiTheme="minorHAnsi" w:hAnsiTheme="minorHAnsi" w:cstheme="minorHAnsi"/>
          <w:color w:val="auto"/>
          <w:sz w:val="22"/>
        </w:rPr>
        <w:t xml:space="preserve">) </w:t>
      </w:r>
      <w:r>
        <w:rPr>
          <w:rFonts w:asciiTheme="minorHAnsi" w:hAnsiTheme="minorHAnsi" w:cstheme="minorHAnsi"/>
          <w:color w:val="auto"/>
          <w:sz w:val="22"/>
        </w:rPr>
        <w:t xml:space="preserve">working </w:t>
      </w:r>
      <w:r w:rsidRPr="005024EE">
        <w:rPr>
          <w:rFonts w:asciiTheme="minorHAnsi" w:hAnsiTheme="minorHAnsi" w:cstheme="minorHAnsi"/>
          <w:color w:val="auto"/>
          <w:sz w:val="22"/>
        </w:rPr>
        <w:t xml:space="preserve">days after </w:t>
      </w:r>
      <w:r>
        <w:rPr>
          <w:rFonts w:asciiTheme="minorHAnsi" w:hAnsiTheme="minorHAnsi" w:cstheme="minorHAnsi"/>
          <w:color w:val="auto"/>
          <w:sz w:val="22"/>
        </w:rPr>
        <w:t>the signature of the EXPLOITATION CONTRACT</w:t>
      </w:r>
      <w:r w:rsidRPr="005024EE">
        <w:rPr>
          <w:rFonts w:asciiTheme="minorHAnsi" w:hAnsiTheme="minorHAnsi" w:cstheme="minorHAnsi"/>
          <w:color w:val="auto"/>
          <w:sz w:val="22"/>
        </w:rPr>
        <w:t xml:space="preserve"> and shall be effected in E</w:t>
      </w:r>
      <w:r>
        <w:rPr>
          <w:rFonts w:asciiTheme="minorHAnsi" w:hAnsiTheme="minorHAnsi" w:cstheme="minorHAnsi"/>
          <w:color w:val="auto"/>
          <w:sz w:val="22"/>
        </w:rPr>
        <w:t>uros (EUR)</w:t>
      </w:r>
      <w:r w:rsidRPr="005024EE">
        <w:rPr>
          <w:rFonts w:asciiTheme="minorHAnsi" w:hAnsiTheme="minorHAnsi" w:cstheme="minorHAnsi"/>
          <w:color w:val="auto"/>
          <w:sz w:val="22"/>
        </w:rPr>
        <w:t xml:space="preserve">. </w:t>
      </w:r>
      <w:r w:rsidRPr="00CD4818">
        <w:rPr>
          <w:rFonts w:asciiTheme="minorHAnsi" w:hAnsiTheme="minorHAnsi" w:cstheme="minorHAnsi"/>
          <w:color w:val="auto"/>
          <w:sz w:val="22"/>
        </w:rPr>
        <w:t xml:space="preserve">The </w:t>
      </w:r>
      <w:r>
        <w:rPr>
          <w:rFonts w:asciiTheme="minorHAnsi" w:hAnsiTheme="minorHAnsi" w:cstheme="minorHAnsi"/>
          <w:color w:val="auto"/>
          <w:sz w:val="22"/>
        </w:rPr>
        <w:t>SUCCESS</w:t>
      </w:r>
      <w:r w:rsidRPr="00CD4818">
        <w:rPr>
          <w:rFonts w:asciiTheme="minorHAnsi" w:hAnsiTheme="minorHAnsi" w:cstheme="minorHAnsi"/>
          <w:color w:val="auto"/>
          <w:sz w:val="22"/>
        </w:rPr>
        <w:t xml:space="preserve"> </w:t>
      </w:r>
      <w:r>
        <w:rPr>
          <w:rFonts w:asciiTheme="minorHAnsi" w:hAnsiTheme="minorHAnsi" w:cstheme="minorHAnsi"/>
          <w:color w:val="auto"/>
          <w:sz w:val="22"/>
        </w:rPr>
        <w:t>FEE</w:t>
      </w:r>
      <w:r w:rsidRPr="00CD4818">
        <w:rPr>
          <w:rFonts w:asciiTheme="minorHAnsi" w:hAnsiTheme="minorHAnsi" w:cstheme="minorHAnsi"/>
          <w:color w:val="auto"/>
          <w:sz w:val="22"/>
        </w:rPr>
        <w:t xml:space="preserve"> as stipulated herein does not include any VAT (“Transfer Taxes”) and </w:t>
      </w:r>
      <w:r>
        <w:rPr>
          <w:rFonts w:asciiTheme="minorHAnsi" w:hAnsiTheme="minorHAnsi" w:cstheme="minorHAnsi"/>
          <w:color w:val="auto"/>
          <w:sz w:val="22"/>
        </w:rPr>
        <w:t>AEROSPACE VALLEY</w:t>
      </w:r>
      <w:r w:rsidRPr="00CD4818">
        <w:rPr>
          <w:rFonts w:asciiTheme="minorHAnsi" w:hAnsiTheme="minorHAnsi" w:cstheme="minorHAnsi"/>
          <w:color w:val="auto"/>
          <w:sz w:val="22"/>
        </w:rPr>
        <w:t xml:space="preserve"> will charge any applicable Transfer Tax, except if the </w:t>
      </w:r>
      <w:r>
        <w:rPr>
          <w:rFonts w:asciiTheme="minorHAnsi" w:hAnsiTheme="minorHAnsi" w:cstheme="minorHAnsi"/>
          <w:color w:val="auto"/>
          <w:sz w:val="22"/>
        </w:rPr>
        <w:t>SUCCESS</w:t>
      </w:r>
      <w:r w:rsidRPr="00CD4818">
        <w:rPr>
          <w:rFonts w:asciiTheme="minorHAnsi" w:hAnsiTheme="minorHAnsi" w:cstheme="minorHAnsi"/>
          <w:color w:val="auto"/>
          <w:sz w:val="22"/>
        </w:rPr>
        <w:t xml:space="preserve"> </w:t>
      </w:r>
      <w:r>
        <w:rPr>
          <w:rFonts w:asciiTheme="minorHAnsi" w:hAnsiTheme="minorHAnsi" w:cstheme="minorHAnsi"/>
          <w:color w:val="auto"/>
          <w:sz w:val="22"/>
        </w:rPr>
        <w:t>FEES</w:t>
      </w:r>
      <w:r w:rsidRPr="00CD4818">
        <w:rPr>
          <w:rFonts w:asciiTheme="minorHAnsi" w:hAnsiTheme="minorHAnsi" w:cstheme="minorHAnsi"/>
          <w:color w:val="auto"/>
          <w:sz w:val="22"/>
        </w:rPr>
        <w:t xml:space="preserve"> are exempt from such Transfer Tax.</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b/>
          <w:color w:val="auto"/>
          <w:sz w:val="22"/>
        </w:rPr>
      </w:pPr>
      <w:r w:rsidRPr="001A5321">
        <w:rPr>
          <w:rFonts w:asciiTheme="minorHAnsi" w:hAnsiTheme="minorHAnsi" w:cstheme="minorHAnsi"/>
          <w:b/>
          <w:color w:val="auto"/>
          <w:sz w:val="22"/>
        </w:rPr>
        <w:t>Article 3: Penalties</w:t>
      </w:r>
    </w:p>
    <w:p w:rsidR="004E406C" w:rsidRPr="001A5321" w:rsidRDefault="004E406C" w:rsidP="004E406C">
      <w:pPr>
        <w:spacing w:after="0" w:line="22" w:lineRule="atLeast"/>
        <w:rPr>
          <w:rFonts w:asciiTheme="minorHAnsi" w:hAnsiTheme="minorHAnsi" w:cstheme="minorHAnsi"/>
          <w:b/>
          <w:color w:val="auto"/>
          <w:sz w:val="22"/>
        </w:rPr>
      </w:pPr>
    </w:p>
    <w:p w:rsidR="004E406C" w:rsidRPr="00F17421" w:rsidRDefault="004E406C" w:rsidP="004E406C">
      <w:pPr>
        <w:spacing w:after="0" w:line="22" w:lineRule="atLeast"/>
        <w:rPr>
          <w:rFonts w:asciiTheme="minorHAnsi" w:eastAsia="Calibri Light" w:hAnsiTheme="minorHAnsi" w:cstheme="minorHAnsi"/>
          <w:color w:val="auto"/>
          <w:sz w:val="21"/>
        </w:rPr>
      </w:pPr>
      <w:r>
        <w:rPr>
          <w:rFonts w:asciiTheme="minorHAnsi" w:hAnsiTheme="minorHAnsi" w:cstheme="minorHAnsi"/>
          <w:color w:val="auto"/>
          <w:sz w:val="21"/>
        </w:rPr>
        <w:t>Whether the PARTNER</w:t>
      </w:r>
      <w:r w:rsidRPr="00F17421">
        <w:rPr>
          <w:rFonts w:asciiTheme="minorHAnsi" w:hAnsiTheme="minorHAnsi" w:cstheme="minorHAnsi"/>
          <w:color w:val="auto"/>
          <w:sz w:val="21"/>
        </w:rPr>
        <w:t xml:space="preserve"> decides not to communicate its SUCCESS realised through GAZELLE ACCELERATOR and/or decides not to pay the SUCCESS FEE within the timeframe described in the Article 2.1, then the </w:t>
      </w:r>
      <w:r>
        <w:rPr>
          <w:rFonts w:asciiTheme="minorHAnsi" w:hAnsiTheme="minorHAnsi" w:cstheme="minorHAnsi"/>
          <w:color w:val="auto"/>
          <w:sz w:val="21"/>
        </w:rPr>
        <w:t>PARTNER</w:t>
      </w:r>
      <w:r w:rsidRPr="00F17421">
        <w:rPr>
          <w:rFonts w:asciiTheme="minorHAnsi" w:hAnsiTheme="minorHAnsi" w:cstheme="minorHAnsi"/>
          <w:color w:val="auto"/>
          <w:sz w:val="21"/>
        </w:rPr>
        <w:t xml:space="preserve"> will be entitled to pay a fixed sum of 10.000€ (ten thousand Euros) that the P</w:t>
      </w:r>
      <w:r>
        <w:rPr>
          <w:rFonts w:asciiTheme="minorHAnsi" w:hAnsiTheme="minorHAnsi" w:cstheme="minorHAnsi"/>
          <w:color w:val="auto"/>
          <w:sz w:val="21"/>
        </w:rPr>
        <w:t>ARTNER</w:t>
      </w:r>
      <w:r w:rsidRPr="00F17421">
        <w:rPr>
          <w:rFonts w:asciiTheme="minorHAnsi" w:hAnsiTheme="minorHAnsi" w:cstheme="minorHAnsi"/>
          <w:color w:val="auto"/>
          <w:sz w:val="21"/>
        </w:rPr>
        <w:t xml:space="preserve"> will have to pay to AEROSPACE VALLEY within 30 (thirty) working days after written notice from AEROSPACE VALLEY.</w:t>
      </w:r>
    </w:p>
    <w:p w:rsidR="004E406C" w:rsidRDefault="004E406C" w:rsidP="004E406C">
      <w:pPr>
        <w:spacing w:after="0" w:line="22" w:lineRule="atLeast"/>
        <w:rPr>
          <w:rFonts w:asciiTheme="minorHAnsi" w:hAnsiTheme="minorHAnsi" w:cstheme="minorHAnsi"/>
          <w:b/>
          <w:bCs/>
          <w:color w:val="auto"/>
          <w:sz w:val="22"/>
          <w:lang w:val="en-US"/>
        </w:rPr>
      </w:pPr>
    </w:p>
    <w:p w:rsidR="004E406C" w:rsidRDefault="004E406C" w:rsidP="004E406C">
      <w:pPr>
        <w:pStyle w:val="Revisie1"/>
        <w:spacing w:line="22" w:lineRule="atLeast"/>
        <w:jc w:val="both"/>
        <w:rPr>
          <w:rFonts w:asciiTheme="minorHAnsi" w:eastAsia="Calibri" w:hAnsiTheme="minorHAnsi" w:cstheme="minorHAnsi"/>
          <w:spacing w:val="0"/>
          <w:sz w:val="22"/>
          <w:szCs w:val="22"/>
          <w:lang w:eastAsia="en-US"/>
        </w:rPr>
      </w:pPr>
      <w:r w:rsidRPr="00010BB6">
        <w:rPr>
          <w:rFonts w:asciiTheme="minorHAnsi" w:eastAsia="Calibri" w:hAnsiTheme="minorHAnsi" w:cstheme="minorHAnsi"/>
          <w:spacing w:val="0"/>
          <w:sz w:val="22"/>
          <w:szCs w:val="22"/>
          <w:lang w:eastAsia="en-US"/>
        </w:rPr>
        <w:t>A</w:t>
      </w:r>
      <w:r>
        <w:rPr>
          <w:rFonts w:asciiTheme="minorHAnsi" w:eastAsia="Calibri" w:hAnsiTheme="minorHAnsi" w:cstheme="minorHAnsi"/>
          <w:spacing w:val="0"/>
          <w:sz w:val="22"/>
          <w:szCs w:val="22"/>
          <w:lang w:eastAsia="en-US"/>
        </w:rPr>
        <w:t>rticle</w:t>
      </w:r>
      <w:r>
        <w:rPr>
          <w:rFonts w:asciiTheme="minorHAnsi" w:hAnsiTheme="minorHAnsi" w:cstheme="minorHAnsi"/>
          <w:sz w:val="22"/>
          <w:szCs w:val="22"/>
        </w:rPr>
        <w:t xml:space="preserve"> 4</w:t>
      </w:r>
      <w:r w:rsidRPr="00010BB6">
        <w:rPr>
          <w:rFonts w:asciiTheme="minorHAnsi" w:hAnsiTheme="minorHAnsi" w:cstheme="minorHAnsi"/>
          <w:sz w:val="22"/>
          <w:szCs w:val="22"/>
        </w:rPr>
        <w:t xml:space="preserve">: </w:t>
      </w:r>
      <w:r w:rsidRPr="00010BB6">
        <w:rPr>
          <w:rFonts w:asciiTheme="minorHAnsi" w:eastAsia="Calibri" w:hAnsiTheme="minorHAnsi" w:cstheme="minorHAnsi"/>
          <w:spacing w:val="0"/>
          <w:sz w:val="22"/>
          <w:szCs w:val="22"/>
          <w:lang w:eastAsia="en-US"/>
        </w:rPr>
        <w:t>Entry into</w:t>
      </w:r>
      <w:r>
        <w:rPr>
          <w:rFonts w:asciiTheme="minorHAnsi" w:eastAsia="Calibri" w:hAnsiTheme="minorHAnsi" w:cstheme="minorHAnsi"/>
          <w:spacing w:val="0"/>
          <w:sz w:val="22"/>
          <w:szCs w:val="22"/>
          <w:lang w:eastAsia="en-US"/>
        </w:rPr>
        <w:t xml:space="preserve"> force and duration</w:t>
      </w:r>
    </w:p>
    <w:p w:rsidR="004E406C" w:rsidRPr="00010BB6" w:rsidRDefault="004E406C" w:rsidP="004E406C">
      <w:pPr>
        <w:pStyle w:val="Revisie1"/>
        <w:spacing w:line="22" w:lineRule="atLeast"/>
        <w:jc w:val="both"/>
        <w:rPr>
          <w:rFonts w:asciiTheme="minorHAnsi" w:eastAsia="Calibri" w:hAnsiTheme="minorHAnsi" w:cstheme="minorHAnsi"/>
          <w:spacing w:val="0"/>
          <w:sz w:val="22"/>
          <w:szCs w:val="22"/>
          <w:lang w:eastAsia="en-US"/>
        </w:rPr>
      </w:pPr>
    </w:p>
    <w:p w:rsidR="004E406C" w:rsidRDefault="004E406C" w:rsidP="004E406C">
      <w:pPr>
        <w:spacing w:after="0" w:line="22" w:lineRule="atLeast"/>
        <w:rPr>
          <w:rFonts w:asciiTheme="minorHAnsi" w:hAnsiTheme="minorHAnsi" w:cstheme="minorHAnsi"/>
          <w:color w:val="auto"/>
          <w:sz w:val="22"/>
          <w:lang w:val="en-US"/>
        </w:rPr>
      </w:pPr>
      <w:r w:rsidRPr="003215FD">
        <w:rPr>
          <w:rFonts w:asciiTheme="minorHAnsi" w:hAnsiTheme="minorHAnsi" w:cstheme="minorHAnsi"/>
          <w:color w:val="auto"/>
          <w:sz w:val="22"/>
        </w:rPr>
        <w:t>This AGREEMENT shall have effect from its date of signature and terminates twenty four (24) months after its date of signature</w:t>
      </w:r>
      <w:r w:rsidRPr="003215FD">
        <w:rPr>
          <w:rFonts w:asciiTheme="minorHAnsi" w:hAnsiTheme="minorHAnsi" w:cstheme="minorHAnsi"/>
          <w:color w:val="auto"/>
          <w:sz w:val="22"/>
          <w:lang w:val="en-US"/>
        </w:rPr>
        <w:t xml:space="preserve">. The PARTNER shall be therefore under the obligation to pay the SUCCESS FEE(S) for successful EXPLOITATION CONTRACT(S) </w:t>
      </w:r>
      <w:r>
        <w:rPr>
          <w:rFonts w:asciiTheme="minorHAnsi" w:hAnsiTheme="minorHAnsi" w:cstheme="minorHAnsi"/>
          <w:color w:val="auto"/>
          <w:sz w:val="22"/>
          <w:lang w:val="en-US"/>
        </w:rPr>
        <w:t xml:space="preserve">signed under the duration of </w:t>
      </w:r>
      <w:r w:rsidRPr="003215FD">
        <w:rPr>
          <w:rFonts w:asciiTheme="minorHAnsi" w:hAnsiTheme="minorHAnsi" w:cstheme="minorHAnsi"/>
          <w:color w:val="auto"/>
          <w:sz w:val="22"/>
          <w:lang w:val="en-US"/>
        </w:rPr>
        <w:t>this AGREEMENT.</w:t>
      </w:r>
      <w:r>
        <w:rPr>
          <w:rFonts w:asciiTheme="minorHAnsi" w:hAnsiTheme="minorHAnsi" w:cstheme="minorHAnsi"/>
          <w:color w:val="auto"/>
          <w:sz w:val="22"/>
          <w:lang w:val="en-US"/>
        </w:rPr>
        <w:t xml:space="preserve"> After the termination of this contract, the obligation to pay the SUCCESS FEE(S) do not apply. </w:t>
      </w:r>
    </w:p>
    <w:p w:rsidR="004E406C" w:rsidRDefault="004E406C" w:rsidP="004E406C">
      <w:pPr>
        <w:spacing w:after="0" w:line="22" w:lineRule="atLeast"/>
        <w:rPr>
          <w:rFonts w:asciiTheme="minorHAnsi" w:hAnsiTheme="minorHAnsi" w:cstheme="minorHAnsi"/>
          <w:color w:val="auto"/>
          <w:sz w:val="22"/>
          <w:lang w:val="en-US"/>
        </w:rPr>
      </w:pPr>
    </w:p>
    <w:p w:rsidR="004E406C" w:rsidRDefault="004E406C" w:rsidP="004E406C">
      <w:pPr>
        <w:spacing w:after="0" w:line="22" w:lineRule="atLeast"/>
        <w:rPr>
          <w:rFonts w:asciiTheme="minorHAnsi" w:hAnsiTheme="minorHAnsi" w:cstheme="minorHAnsi"/>
          <w:color w:val="auto"/>
          <w:sz w:val="22"/>
          <w:lang w:val="en-US"/>
        </w:rPr>
      </w:pPr>
      <w:r w:rsidRPr="007B13A5">
        <w:rPr>
          <w:rFonts w:asciiTheme="minorHAnsi" w:hAnsiTheme="minorHAnsi" w:cstheme="minorHAnsi"/>
          <w:color w:val="auto"/>
          <w:sz w:val="22"/>
          <w:lang w:val="en-US"/>
        </w:rPr>
        <w:t xml:space="preserve">Whether the </w:t>
      </w:r>
      <w:r>
        <w:rPr>
          <w:rFonts w:asciiTheme="minorHAnsi" w:hAnsiTheme="minorHAnsi" w:cstheme="minorHAnsi"/>
          <w:color w:val="auto"/>
          <w:sz w:val="22"/>
          <w:lang w:val="en-US"/>
        </w:rPr>
        <w:t>PARTNER</w:t>
      </w:r>
      <w:r w:rsidRPr="007B13A5">
        <w:rPr>
          <w:rFonts w:asciiTheme="minorHAnsi" w:hAnsiTheme="minorHAnsi" w:cstheme="minorHAnsi"/>
          <w:color w:val="auto"/>
          <w:sz w:val="22"/>
          <w:lang w:val="en-US"/>
        </w:rPr>
        <w:t xml:space="preserve"> decides </w:t>
      </w:r>
      <w:r>
        <w:rPr>
          <w:rFonts w:asciiTheme="minorHAnsi" w:hAnsiTheme="minorHAnsi" w:cstheme="minorHAnsi"/>
          <w:color w:val="auto"/>
          <w:sz w:val="22"/>
          <w:lang w:val="en-US"/>
        </w:rPr>
        <w:t>not to participate to the GAZELLE ACCELERATOR Program (including training, coaching, B2B meetings, B2F meetings and other GAZELLE ACCELERATOR support events), then this AGREEMENT does not apply.</w:t>
      </w:r>
    </w:p>
    <w:p w:rsidR="004E406C" w:rsidRDefault="004E406C" w:rsidP="004E406C">
      <w:pPr>
        <w:spacing w:after="0" w:line="22" w:lineRule="atLeast"/>
        <w:rPr>
          <w:rFonts w:asciiTheme="minorHAnsi" w:hAnsiTheme="minorHAnsi" w:cstheme="minorHAnsi"/>
          <w:color w:val="auto"/>
          <w:sz w:val="22"/>
          <w:lang w:val="en-US"/>
        </w:rPr>
      </w:pPr>
    </w:p>
    <w:p w:rsidR="004E406C" w:rsidRDefault="004E406C" w:rsidP="004E406C">
      <w:pPr>
        <w:spacing w:after="0" w:line="22" w:lineRule="atLeast"/>
        <w:rPr>
          <w:rFonts w:asciiTheme="minorHAnsi" w:hAnsiTheme="minorHAnsi" w:cstheme="minorHAnsi"/>
          <w:color w:val="auto"/>
          <w:sz w:val="22"/>
          <w:lang w:val="en-US"/>
        </w:rPr>
      </w:pPr>
      <w:r>
        <w:rPr>
          <w:rFonts w:asciiTheme="minorHAnsi" w:hAnsiTheme="minorHAnsi" w:cstheme="minorHAnsi"/>
          <w:color w:val="auto"/>
          <w:sz w:val="22"/>
          <w:lang w:val="en-US"/>
        </w:rPr>
        <w:t xml:space="preserve">The signature of this AGREEMENT is a criteria in order to be eligible to participate in the GAZELLE ACCELERATOR Program. </w:t>
      </w:r>
    </w:p>
    <w:p w:rsidR="004E406C" w:rsidRDefault="004E406C" w:rsidP="004E406C">
      <w:pPr>
        <w:spacing w:after="0" w:line="22" w:lineRule="atLeast"/>
        <w:rPr>
          <w:rFonts w:asciiTheme="minorHAnsi" w:hAnsiTheme="minorHAnsi" w:cstheme="minorHAnsi"/>
          <w:color w:val="auto"/>
          <w:sz w:val="22"/>
          <w:lang w:val="en-US"/>
        </w:rPr>
      </w:pPr>
    </w:p>
    <w:p w:rsidR="004E406C" w:rsidRPr="003215FD" w:rsidRDefault="004E406C" w:rsidP="004E406C">
      <w:pPr>
        <w:spacing w:after="0" w:line="22" w:lineRule="atLeast"/>
        <w:rPr>
          <w:rFonts w:asciiTheme="minorHAnsi" w:hAnsiTheme="minorHAnsi" w:cstheme="minorHAnsi"/>
          <w:color w:val="auto"/>
          <w:sz w:val="22"/>
        </w:rPr>
      </w:pPr>
      <w:r w:rsidRPr="003215FD">
        <w:rPr>
          <w:rFonts w:asciiTheme="minorHAnsi" w:hAnsiTheme="minorHAnsi" w:cstheme="minorHAnsi"/>
          <w:color w:val="auto"/>
          <w:sz w:val="22"/>
          <w:lang w:val="en-US"/>
        </w:rPr>
        <w:t xml:space="preserve">If the project GAZELLE ACCELERATOR stops, this AGREEMENT still applies until the termination of this AGREEMENT. </w:t>
      </w:r>
    </w:p>
    <w:p w:rsidR="004E406C" w:rsidRDefault="004E406C" w:rsidP="004E406C">
      <w:pPr>
        <w:pStyle w:val="Revisie1"/>
        <w:spacing w:line="22" w:lineRule="atLeast"/>
        <w:jc w:val="both"/>
        <w:rPr>
          <w:rFonts w:asciiTheme="minorHAnsi" w:hAnsiTheme="minorHAnsi" w:cstheme="minorHAnsi"/>
          <w:sz w:val="22"/>
          <w:szCs w:val="22"/>
        </w:rPr>
      </w:pPr>
    </w:p>
    <w:p w:rsidR="004E406C" w:rsidRPr="00C32D56" w:rsidRDefault="004E406C" w:rsidP="004E406C">
      <w:pPr>
        <w:pStyle w:val="Revisie1"/>
        <w:spacing w:line="22" w:lineRule="atLeast"/>
        <w:jc w:val="both"/>
        <w:rPr>
          <w:rFonts w:asciiTheme="minorHAnsi" w:hAnsiTheme="minorHAnsi" w:cstheme="minorHAnsi"/>
          <w:sz w:val="22"/>
          <w:szCs w:val="22"/>
        </w:rPr>
      </w:pPr>
      <w:r w:rsidRPr="00C32D56">
        <w:rPr>
          <w:rFonts w:asciiTheme="minorHAnsi" w:hAnsiTheme="minorHAnsi" w:cstheme="minorHAnsi"/>
          <w:sz w:val="22"/>
          <w:szCs w:val="22"/>
        </w:rPr>
        <w:t xml:space="preserve">Article </w:t>
      </w:r>
      <w:r>
        <w:rPr>
          <w:rFonts w:asciiTheme="minorHAnsi" w:hAnsiTheme="minorHAnsi" w:cstheme="minorHAnsi"/>
          <w:sz w:val="22"/>
          <w:szCs w:val="22"/>
        </w:rPr>
        <w:t>5</w:t>
      </w:r>
      <w:r w:rsidRPr="00C32D56">
        <w:rPr>
          <w:rFonts w:asciiTheme="minorHAnsi" w:hAnsiTheme="minorHAnsi" w:cstheme="minorHAnsi"/>
          <w:sz w:val="22"/>
          <w:szCs w:val="22"/>
        </w:rPr>
        <w:t xml:space="preserve">: Confidentiality </w:t>
      </w:r>
    </w:p>
    <w:p w:rsidR="004E406C" w:rsidRPr="00C32D56" w:rsidRDefault="004E406C" w:rsidP="004E406C">
      <w:pPr>
        <w:pStyle w:val="Revisie1"/>
        <w:spacing w:line="22" w:lineRule="atLeast"/>
        <w:jc w:val="both"/>
        <w:rPr>
          <w:rFonts w:asciiTheme="minorHAnsi" w:hAnsiTheme="minorHAnsi" w:cstheme="minorHAnsi"/>
          <w:b w:val="0"/>
          <w:sz w:val="22"/>
          <w:szCs w:val="22"/>
        </w:rPr>
      </w:pPr>
    </w:p>
    <w:p w:rsidR="004E406C" w:rsidRDefault="004E406C" w:rsidP="004E406C">
      <w:pPr>
        <w:spacing w:after="0"/>
        <w:rPr>
          <w:rFonts w:asciiTheme="minorHAnsi" w:eastAsia="SimSun" w:hAnsiTheme="minorHAnsi" w:cstheme="minorHAnsi"/>
          <w:color w:val="auto"/>
          <w:spacing w:val="-3"/>
          <w:sz w:val="22"/>
          <w:lang w:eastAsia="ar-SA"/>
        </w:rPr>
      </w:pPr>
      <w:r w:rsidRPr="00C32D56">
        <w:rPr>
          <w:rFonts w:asciiTheme="minorHAnsi" w:eastAsia="SimSun" w:hAnsiTheme="minorHAnsi" w:cstheme="minorHAnsi"/>
          <w:color w:val="auto"/>
          <w:spacing w:val="-3"/>
          <w:sz w:val="22"/>
          <w:lang w:eastAsia="ar-SA"/>
        </w:rPr>
        <w:lastRenderedPageBreak/>
        <w:t xml:space="preserve">The PARTIES agree to treat any information communicated in writing or orally by one PARTY to the other during the performance of the AGREEMENT as confidential as long as it is not in the public domain, even if the PARTY providing said information does not specify its confidential nature. </w:t>
      </w:r>
    </w:p>
    <w:p w:rsidR="004E406C" w:rsidRDefault="004E406C" w:rsidP="004E406C">
      <w:pPr>
        <w:spacing w:after="0"/>
        <w:rPr>
          <w:rFonts w:asciiTheme="minorHAnsi" w:eastAsia="SimSun" w:hAnsiTheme="minorHAnsi" w:cstheme="minorHAnsi"/>
          <w:color w:val="auto"/>
          <w:spacing w:val="-3"/>
          <w:sz w:val="22"/>
          <w:lang w:eastAsia="ar-SA"/>
        </w:rPr>
      </w:pPr>
    </w:p>
    <w:p w:rsidR="004E406C" w:rsidRDefault="004E406C" w:rsidP="004E406C">
      <w:pPr>
        <w:spacing w:after="0"/>
        <w:rPr>
          <w:rFonts w:asciiTheme="minorHAnsi" w:eastAsia="SimSun" w:hAnsiTheme="minorHAnsi" w:cstheme="minorHAnsi"/>
          <w:color w:val="auto"/>
          <w:spacing w:val="-3"/>
          <w:sz w:val="22"/>
          <w:lang w:eastAsia="ar-SA"/>
        </w:rPr>
      </w:pPr>
      <w:r w:rsidRPr="00C32D56">
        <w:rPr>
          <w:rFonts w:asciiTheme="minorHAnsi" w:eastAsia="SimSun" w:hAnsiTheme="minorHAnsi" w:cstheme="minorHAnsi"/>
          <w:color w:val="auto"/>
          <w:spacing w:val="-3"/>
          <w:sz w:val="22"/>
          <w:lang w:eastAsia="ar-SA"/>
        </w:rPr>
        <w:t xml:space="preserve">The PARTIES are bound by this confidentiality clause for the duration of this AGREEMENT. </w:t>
      </w:r>
    </w:p>
    <w:p w:rsidR="004E406C" w:rsidRPr="00C32D56" w:rsidRDefault="004E406C" w:rsidP="004E406C">
      <w:pPr>
        <w:spacing w:after="0"/>
        <w:rPr>
          <w:rFonts w:asciiTheme="minorHAnsi" w:eastAsia="SimSun" w:hAnsiTheme="minorHAnsi" w:cstheme="minorHAnsi"/>
          <w:color w:val="auto"/>
          <w:spacing w:val="-3"/>
          <w:sz w:val="22"/>
          <w:lang w:eastAsia="ar-SA"/>
        </w:rPr>
      </w:pPr>
    </w:p>
    <w:p w:rsidR="004E406C" w:rsidRDefault="004E406C" w:rsidP="004E406C">
      <w:pPr>
        <w:spacing w:after="0"/>
        <w:rPr>
          <w:rFonts w:asciiTheme="minorHAnsi" w:eastAsia="SimSun" w:hAnsiTheme="minorHAnsi" w:cstheme="minorHAnsi"/>
          <w:color w:val="auto"/>
          <w:spacing w:val="-3"/>
          <w:sz w:val="22"/>
          <w:lang w:eastAsia="ar-SA"/>
        </w:rPr>
      </w:pPr>
      <w:r w:rsidRPr="00C32D56">
        <w:rPr>
          <w:rFonts w:asciiTheme="minorHAnsi" w:eastAsia="SimSun" w:hAnsiTheme="minorHAnsi" w:cstheme="minorHAnsi"/>
          <w:color w:val="auto"/>
          <w:spacing w:val="-3"/>
          <w:sz w:val="22"/>
          <w:lang w:eastAsia="ar-SA"/>
        </w:rPr>
        <w:t xml:space="preserve">In the event of disclosure of confidential information by the PARTY to whom it was addressed, the latter shall be deemed to have breached the confidentiality clause, unless it can prove that such disclosure was required due to a case of force majeure. </w:t>
      </w:r>
    </w:p>
    <w:p w:rsidR="004E406C" w:rsidRDefault="004E406C" w:rsidP="004E406C">
      <w:pPr>
        <w:spacing w:after="0"/>
        <w:rPr>
          <w:rFonts w:asciiTheme="minorHAnsi" w:eastAsia="SimSun" w:hAnsiTheme="minorHAnsi" w:cstheme="minorHAnsi"/>
          <w:color w:val="auto"/>
          <w:spacing w:val="-3"/>
          <w:sz w:val="22"/>
          <w:lang w:eastAsia="ar-SA"/>
        </w:rPr>
      </w:pPr>
    </w:p>
    <w:p w:rsidR="004E406C" w:rsidRDefault="004E406C" w:rsidP="004E406C">
      <w:pPr>
        <w:spacing w:after="0"/>
        <w:rPr>
          <w:rFonts w:asciiTheme="minorHAnsi" w:eastAsia="SimSun" w:hAnsiTheme="minorHAnsi" w:cstheme="minorHAnsi"/>
          <w:color w:val="auto"/>
          <w:spacing w:val="-3"/>
          <w:sz w:val="22"/>
          <w:lang w:eastAsia="ar-SA"/>
        </w:rPr>
      </w:pPr>
      <w:r>
        <w:rPr>
          <w:rFonts w:asciiTheme="minorHAnsi" w:eastAsia="SimSun" w:hAnsiTheme="minorHAnsi" w:cstheme="minorHAnsi"/>
          <w:color w:val="auto"/>
          <w:spacing w:val="-3"/>
          <w:sz w:val="22"/>
          <w:lang w:eastAsia="ar-SA"/>
        </w:rPr>
        <w:t xml:space="preserve">The receiving PARTY recognizes that a breach of the terms of this AGREEMENT will cause the disclosing PARTY irreparable harm and as such, the disclosing PARTY shall be entitled to seek equitable relief, including injunctive relief. </w:t>
      </w:r>
    </w:p>
    <w:p w:rsidR="004E406C" w:rsidRDefault="004E406C" w:rsidP="004E406C">
      <w:pPr>
        <w:spacing w:after="0"/>
        <w:rPr>
          <w:rFonts w:asciiTheme="minorHAnsi" w:eastAsia="SimSun" w:hAnsiTheme="minorHAnsi" w:cstheme="minorHAnsi"/>
          <w:color w:val="auto"/>
          <w:spacing w:val="-3"/>
          <w:sz w:val="22"/>
          <w:lang w:eastAsia="ar-SA"/>
        </w:rPr>
      </w:pPr>
    </w:p>
    <w:p w:rsidR="004E406C" w:rsidRPr="00A849F1" w:rsidRDefault="004E406C" w:rsidP="004E406C">
      <w:pPr>
        <w:spacing w:after="0"/>
        <w:rPr>
          <w:rFonts w:asciiTheme="minorHAnsi" w:eastAsia="SimSun" w:hAnsiTheme="minorHAnsi" w:cstheme="minorHAnsi"/>
          <w:b/>
          <w:color w:val="auto"/>
          <w:spacing w:val="-3"/>
          <w:sz w:val="22"/>
          <w:lang w:eastAsia="ar-SA"/>
        </w:rPr>
      </w:pPr>
      <w:r>
        <w:rPr>
          <w:rFonts w:asciiTheme="minorHAnsi" w:eastAsia="SimSun" w:hAnsiTheme="minorHAnsi" w:cstheme="minorHAnsi"/>
          <w:b/>
          <w:color w:val="auto"/>
          <w:spacing w:val="-3"/>
          <w:sz w:val="22"/>
          <w:lang w:eastAsia="ar-SA"/>
        </w:rPr>
        <w:t>Article 6</w:t>
      </w:r>
      <w:r w:rsidRPr="00A849F1">
        <w:rPr>
          <w:rFonts w:asciiTheme="minorHAnsi" w:eastAsia="SimSun" w:hAnsiTheme="minorHAnsi" w:cstheme="minorHAnsi"/>
          <w:b/>
          <w:color w:val="auto"/>
          <w:spacing w:val="-3"/>
          <w:sz w:val="22"/>
          <w:lang w:eastAsia="ar-SA"/>
        </w:rPr>
        <w:t>: Amendments</w:t>
      </w:r>
    </w:p>
    <w:p w:rsidR="004E406C" w:rsidRDefault="004E406C" w:rsidP="004E406C">
      <w:pPr>
        <w:spacing w:after="0"/>
        <w:rPr>
          <w:rFonts w:asciiTheme="minorHAnsi" w:eastAsia="SimSun" w:hAnsiTheme="minorHAnsi" w:cstheme="minorHAnsi"/>
          <w:color w:val="auto"/>
          <w:spacing w:val="-3"/>
          <w:sz w:val="22"/>
          <w:lang w:eastAsia="ar-SA"/>
        </w:rPr>
      </w:pPr>
    </w:p>
    <w:p w:rsidR="004E406C" w:rsidRDefault="004E406C" w:rsidP="004E406C">
      <w:pPr>
        <w:pStyle w:val="Revisie1"/>
        <w:spacing w:line="22" w:lineRule="atLeast"/>
        <w:jc w:val="both"/>
        <w:rPr>
          <w:rFonts w:asciiTheme="minorHAnsi" w:hAnsiTheme="minorHAnsi" w:cstheme="minorHAnsi"/>
          <w:b w:val="0"/>
          <w:sz w:val="22"/>
          <w:szCs w:val="22"/>
        </w:rPr>
      </w:pPr>
      <w:r w:rsidRPr="00C32D56" w:rsidDel="004410FD">
        <w:rPr>
          <w:rFonts w:asciiTheme="minorHAnsi" w:hAnsiTheme="minorHAnsi" w:cstheme="minorHAnsi"/>
          <w:b w:val="0"/>
          <w:sz w:val="22"/>
          <w:szCs w:val="22"/>
        </w:rPr>
        <w:t xml:space="preserve">Amendments or additions to this AGREEMENT shall be made in writing and signed by all PARTIES to be valid. </w:t>
      </w:r>
    </w:p>
    <w:p w:rsidR="004E406C" w:rsidRPr="00C32D56" w:rsidDel="004410FD" w:rsidRDefault="004E406C" w:rsidP="004E406C">
      <w:pPr>
        <w:pStyle w:val="Revisie1"/>
        <w:spacing w:line="22" w:lineRule="atLeast"/>
        <w:jc w:val="both"/>
        <w:rPr>
          <w:rFonts w:asciiTheme="minorHAnsi" w:hAnsiTheme="minorHAnsi" w:cstheme="minorHAnsi"/>
          <w:b w:val="0"/>
          <w:sz w:val="22"/>
          <w:szCs w:val="22"/>
        </w:rPr>
      </w:pPr>
    </w:p>
    <w:p w:rsidR="004E406C" w:rsidRPr="00C32D56" w:rsidRDefault="004E406C" w:rsidP="004E406C">
      <w:pPr>
        <w:pStyle w:val="Revisie1"/>
        <w:spacing w:line="22" w:lineRule="atLeast"/>
        <w:jc w:val="both"/>
        <w:rPr>
          <w:rFonts w:asciiTheme="minorHAnsi" w:hAnsiTheme="minorHAnsi" w:cstheme="minorHAnsi"/>
          <w:sz w:val="22"/>
          <w:szCs w:val="22"/>
        </w:rPr>
      </w:pPr>
      <w:r w:rsidRPr="00C32D56">
        <w:rPr>
          <w:rFonts w:asciiTheme="minorHAnsi" w:hAnsiTheme="minorHAnsi" w:cstheme="minorHAnsi"/>
          <w:sz w:val="22"/>
          <w:szCs w:val="22"/>
        </w:rPr>
        <w:t xml:space="preserve">Article </w:t>
      </w:r>
      <w:r>
        <w:rPr>
          <w:rFonts w:asciiTheme="minorHAnsi" w:hAnsiTheme="minorHAnsi" w:cstheme="minorHAnsi"/>
          <w:sz w:val="22"/>
          <w:szCs w:val="22"/>
        </w:rPr>
        <w:t>7</w:t>
      </w:r>
      <w:r w:rsidRPr="00C32D56">
        <w:rPr>
          <w:rFonts w:asciiTheme="minorHAnsi" w:hAnsiTheme="minorHAnsi" w:cstheme="minorHAnsi"/>
          <w:sz w:val="22"/>
          <w:szCs w:val="22"/>
        </w:rPr>
        <w:t>: Notices</w:t>
      </w:r>
    </w:p>
    <w:p w:rsidR="004E406C" w:rsidRPr="00C32D56" w:rsidRDefault="004E406C" w:rsidP="004E406C">
      <w:pPr>
        <w:pStyle w:val="Revisie1"/>
        <w:spacing w:line="22" w:lineRule="atLeast"/>
        <w:jc w:val="both"/>
        <w:rPr>
          <w:rFonts w:asciiTheme="minorHAnsi" w:hAnsiTheme="minorHAnsi" w:cstheme="minorHAnsi"/>
          <w:b w:val="0"/>
          <w:sz w:val="22"/>
          <w:szCs w:val="22"/>
        </w:rPr>
      </w:pPr>
    </w:p>
    <w:p w:rsidR="004E406C" w:rsidRPr="00C32D56" w:rsidRDefault="004E406C" w:rsidP="004E406C">
      <w:pPr>
        <w:pStyle w:val="Revisie1"/>
        <w:spacing w:line="22" w:lineRule="atLeast"/>
        <w:jc w:val="both"/>
        <w:rPr>
          <w:rFonts w:asciiTheme="minorHAnsi" w:hAnsiTheme="minorHAnsi" w:cstheme="minorHAnsi"/>
          <w:b w:val="0"/>
          <w:sz w:val="22"/>
          <w:szCs w:val="22"/>
        </w:rPr>
      </w:pPr>
      <w:r w:rsidRPr="00C32D56">
        <w:rPr>
          <w:rFonts w:asciiTheme="minorHAnsi" w:hAnsiTheme="minorHAnsi" w:cstheme="minorHAnsi"/>
          <w:b w:val="0"/>
          <w:sz w:val="22"/>
          <w:szCs w:val="22"/>
        </w:rPr>
        <w:t xml:space="preserve">All written notices to be provided by one PARTY to another under this AGREEMENT, shall be sent </w:t>
      </w:r>
      <w:r>
        <w:rPr>
          <w:rFonts w:asciiTheme="minorHAnsi" w:hAnsiTheme="minorHAnsi" w:cstheme="minorHAnsi"/>
          <w:b w:val="0"/>
          <w:sz w:val="22"/>
          <w:szCs w:val="22"/>
        </w:rPr>
        <w:t xml:space="preserve">by </w:t>
      </w:r>
      <w:r w:rsidRPr="00C32D56">
        <w:rPr>
          <w:rFonts w:asciiTheme="minorHAnsi" w:hAnsiTheme="minorHAnsi" w:cstheme="minorHAnsi"/>
          <w:b w:val="0"/>
          <w:sz w:val="22"/>
          <w:szCs w:val="22"/>
        </w:rPr>
        <w:t xml:space="preserve">e-mail to </w:t>
      </w:r>
      <w:r>
        <w:rPr>
          <w:rFonts w:asciiTheme="minorHAnsi" w:hAnsiTheme="minorHAnsi" w:cstheme="minorHAnsi"/>
          <w:b w:val="0"/>
          <w:sz w:val="22"/>
          <w:szCs w:val="22"/>
        </w:rPr>
        <w:t xml:space="preserve">the project leaders of GAZELLE ACCELERATOR working at AEROSPACE VALLEY, </w:t>
      </w:r>
      <w:r>
        <w:rPr>
          <w:rFonts w:asciiTheme="minorHAnsi" w:eastAsia="Times New Roman" w:hAnsiTheme="minorHAnsi" w:cstheme="minorHAnsi"/>
          <w:b w:val="0"/>
          <w:sz w:val="22"/>
          <w:lang w:val="en-US" w:eastAsia="nl-BE"/>
        </w:rPr>
        <w:t xml:space="preserve">M. Florian Ruf, </w:t>
      </w:r>
      <w:hyperlink r:id="rId8" w:history="1">
        <w:r w:rsidRPr="004E406C">
          <w:rPr>
            <w:rStyle w:val="Lienhypertexte"/>
            <w:rFonts w:asciiTheme="minorHAnsi" w:eastAsia="Times New Roman" w:hAnsiTheme="minorHAnsi" w:cstheme="minorHAnsi"/>
            <w:b w:val="0"/>
            <w:color w:val="auto"/>
            <w:sz w:val="22"/>
            <w:lang w:val="en-US" w:eastAsia="nl-BE"/>
          </w:rPr>
          <w:t>ruf@aerospace-valley.com</w:t>
        </w:r>
      </w:hyperlink>
      <w:r w:rsidRPr="004E406C">
        <w:rPr>
          <w:rFonts w:asciiTheme="minorHAnsi" w:eastAsia="Times New Roman" w:hAnsiTheme="minorHAnsi" w:cstheme="minorHAnsi"/>
          <w:b w:val="0"/>
          <w:sz w:val="22"/>
          <w:lang w:val="en-US" w:eastAsia="nl-BE"/>
        </w:rPr>
        <w:t xml:space="preserve"> and to </w:t>
      </w:r>
      <w:proofErr w:type="spellStart"/>
      <w:r w:rsidRPr="004E406C">
        <w:rPr>
          <w:rFonts w:asciiTheme="minorHAnsi" w:eastAsia="Times New Roman" w:hAnsiTheme="minorHAnsi" w:cstheme="minorHAnsi"/>
          <w:b w:val="0"/>
          <w:sz w:val="22"/>
          <w:lang w:val="en-US" w:eastAsia="nl-BE"/>
        </w:rPr>
        <w:t>Ms</w:t>
      </w:r>
      <w:proofErr w:type="spellEnd"/>
      <w:r w:rsidRPr="004E406C">
        <w:rPr>
          <w:rFonts w:asciiTheme="minorHAnsi" w:eastAsia="Times New Roman" w:hAnsiTheme="minorHAnsi" w:cstheme="minorHAnsi"/>
          <w:b w:val="0"/>
          <w:sz w:val="22"/>
          <w:lang w:val="en-US" w:eastAsia="nl-BE"/>
        </w:rPr>
        <w:t xml:space="preserve"> Anne </w:t>
      </w:r>
      <w:proofErr w:type="spellStart"/>
      <w:r w:rsidRPr="004E406C">
        <w:rPr>
          <w:rFonts w:asciiTheme="minorHAnsi" w:eastAsia="Times New Roman" w:hAnsiTheme="minorHAnsi" w:cstheme="minorHAnsi"/>
          <w:b w:val="0"/>
          <w:sz w:val="22"/>
          <w:lang w:val="en-US" w:eastAsia="nl-BE"/>
        </w:rPr>
        <w:t>Keroué</w:t>
      </w:r>
      <w:proofErr w:type="spellEnd"/>
      <w:r w:rsidRPr="004E406C">
        <w:rPr>
          <w:rFonts w:asciiTheme="minorHAnsi" w:eastAsia="Times New Roman" w:hAnsiTheme="minorHAnsi" w:cstheme="minorHAnsi"/>
          <w:b w:val="0"/>
          <w:sz w:val="22"/>
          <w:lang w:val="en-US" w:eastAsia="nl-BE"/>
        </w:rPr>
        <w:t xml:space="preserve">, </w:t>
      </w:r>
      <w:hyperlink r:id="rId9" w:history="1">
        <w:r w:rsidRPr="004E406C">
          <w:rPr>
            <w:rStyle w:val="Lienhypertexte"/>
            <w:rFonts w:asciiTheme="minorHAnsi" w:eastAsia="Times New Roman" w:hAnsiTheme="minorHAnsi" w:cstheme="minorHAnsi"/>
            <w:b w:val="0"/>
            <w:color w:val="auto"/>
            <w:sz w:val="22"/>
            <w:lang w:val="en-US" w:eastAsia="nl-BE"/>
          </w:rPr>
          <w:t>keroue@aerospace-valley.com</w:t>
        </w:r>
      </w:hyperlink>
      <w:r>
        <w:rPr>
          <w:rFonts w:asciiTheme="minorHAnsi" w:eastAsia="Times New Roman" w:hAnsiTheme="minorHAnsi" w:cstheme="minorHAnsi"/>
          <w:b w:val="0"/>
          <w:sz w:val="22"/>
          <w:lang w:val="en-US" w:eastAsia="nl-BE"/>
        </w:rPr>
        <w:t xml:space="preserve">, </w:t>
      </w:r>
      <w:r>
        <w:rPr>
          <w:rFonts w:asciiTheme="minorHAnsi" w:hAnsiTheme="minorHAnsi" w:cstheme="minorHAnsi"/>
          <w:b w:val="0"/>
          <w:sz w:val="22"/>
          <w:szCs w:val="22"/>
        </w:rPr>
        <w:t xml:space="preserve">and to the contact person in the application form of GAZELLE ACCELERATOR for the PARTNER </w:t>
      </w:r>
      <w:r w:rsidRPr="00C32D56">
        <w:rPr>
          <w:rFonts w:asciiTheme="minorHAnsi" w:hAnsiTheme="minorHAnsi" w:cstheme="minorHAnsi"/>
          <w:b w:val="0"/>
          <w:sz w:val="22"/>
          <w:szCs w:val="22"/>
        </w:rPr>
        <w:t xml:space="preserve">according to the application or as otherwise clearly informed by the PARTY. </w:t>
      </w:r>
    </w:p>
    <w:p w:rsidR="004E406C" w:rsidRPr="00C32D56" w:rsidRDefault="004E406C" w:rsidP="004E406C">
      <w:pPr>
        <w:pStyle w:val="Revisie1"/>
        <w:spacing w:line="22" w:lineRule="atLeast"/>
        <w:jc w:val="both"/>
        <w:rPr>
          <w:rFonts w:asciiTheme="minorHAnsi" w:hAnsiTheme="minorHAnsi" w:cstheme="minorHAnsi"/>
          <w:b w:val="0"/>
          <w:sz w:val="22"/>
          <w:szCs w:val="22"/>
        </w:rPr>
      </w:pPr>
    </w:p>
    <w:p w:rsidR="004E406C" w:rsidRPr="00C32D56" w:rsidRDefault="004E406C" w:rsidP="004E406C">
      <w:pPr>
        <w:pStyle w:val="Revisie1"/>
        <w:spacing w:line="22" w:lineRule="atLeast"/>
        <w:jc w:val="both"/>
        <w:rPr>
          <w:rFonts w:asciiTheme="minorHAnsi" w:hAnsiTheme="minorHAnsi" w:cstheme="minorHAnsi"/>
          <w:b w:val="0"/>
          <w:sz w:val="22"/>
          <w:szCs w:val="22"/>
        </w:rPr>
      </w:pPr>
      <w:r w:rsidRPr="00C32D56">
        <w:rPr>
          <w:rFonts w:asciiTheme="minorHAnsi" w:hAnsiTheme="minorHAnsi" w:cstheme="minorHAnsi"/>
          <w:b w:val="0"/>
          <w:sz w:val="22"/>
          <w:szCs w:val="22"/>
        </w:rPr>
        <w:t>A notice shall be regarded as having been given and received: on the day of delivery of the e-mail to the contract person's e-mail box.</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b/>
          <w:bCs/>
          <w:color w:val="auto"/>
          <w:sz w:val="22"/>
        </w:rPr>
      </w:pPr>
      <w:r w:rsidRPr="004E0321">
        <w:rPr>
          <w:rFonts w:asciiTheme="minorHAnsi" w:hAnsiTheme="minorHAnsi" w:cstheme="minorHAnsi"/>
          <w:b/>
          <w:bCs/>
          <w:color w:val="auto"/>
          <w:sz w:val="22"/>
        </w:rPr>
        <w:t xml:space="preserve">Article </w:t>
      </w:r>
      <w:r>
        <w:rPr>
          <w:rFonts w:asciiTheme="minorHAnsi" w:hAnsiTheme="minorHAnsi" w:cstheme="minorHAnsi"/>
          <w:b/>
          <w:bCs/>
          <w:color w:val="auto"/>
          <w:sz w:val="22"/>
        </w:rPr>
        <w:t>8</w:t>
      </w:r>
      <w:r w:rsidRPr="004E0321">
        <w:rPr>
          <w:rFonts w:asciiTheme="minorHAnsi" w:hAnsiTheme="minorHAnsi" w:cstheme="minorHAnsi"/>
          <w:b/>
          <w:bCs/>
          <w:color w:val="auto"/>
          <w:sz w:val="22"/>
        </w:rPr>
        <w:t xml:space="preserve">: Applicable law </w:t>
      </w:r>
    </w:p>
    <w:p w:rsidR="004E406C" w:rsidRPr="004E0321" w:rsidRDefault="004E406C" w:rsidP="004E406C">
      <w:pPr>
        <w:spacing w:after="0" w:line="22" w:lineRule="atLeast"/>
        <w:rPr>
          <w:rFonts w:asciiTheme="minorHAnsi" w:hAnsiTheme="minorHAnsi" w:cstheme="minorHAnsi"/>
          <w:b/>
          <w:bCs/>
          <w:color w:val="auto"/>
          <w:sz w:val="22"/>
        </w:rPr>
      </w:pPr>
    </w:p>
    <w:p w:rsidR="004E406C" w:rsidRPr="004E0321" w:rsidRDefault="004E406C" w:rsidP="004E406C">
      <w:pPr>
        <w:spacing w:after="0" w:line="22" w:lineRule="atLeast"/>
        <w:rPr>
          <w:rFonts w:asciiTheme="minorHAnsi" w:eastAsia="SimSun" w:hAnsiTheme="minorHAnsi" w:cstheme="minorHAnsi"/>
          <w:color w:val="auto"/>
          <w:spacing w:val="-3"/>
          <w:sz w:val="22"/>
          <w:lang w:eastAsia="ar-SA"/>
        </w:rPr>
      </w:pPr>
      <w:r w:rsidRPr="004E0321">
        <w:rPr>
          <w:rFonts w:asciiTheme="minorHAnsi" w:eastAsia="SimSun" w:hAnsiTheme="minorHAnsi" w:cstheme="minorHAnsi"/>
          <w:color w:val="auto"/>
          <w:spacing w:val="-3"/>
          <w:sz w:val="22"/>
          <w:lang w:eastAsia="ar-SA"/>
        </w:rPr>
        <w:t xml:space="preserve">This AGREEMENT shall be governed by and construed in accordance with the laws of France, excluding its conflicts of law provisions. </w:t>
      </w:r>
    </w:p>
    <w:p w:rsidR="004E406C" w:rsidRPr="00FC7759" w:rsidRDefault="004E406C" w:rsidP="004E406C">
      <w:pPr>
        <w:spacing w:after="0" w:line="22" w:lineRule="atLeast"/>
        <w:rPr>
          <w:rFonts w:asciiTheme="minorHAnsi" w:eastAsia="SimSun" w:hAnsiTheme="minorHAnsi" w:cstheme="minorHAnsi"/>
          <w:b/>
          <w:bCs/>
          <w:color w:val="auto"/>
          <w:spacing w:val="-3"/>
          <w:sz w:val="22"/>
          <w:lang w:eastAsia="ar-SA"/>
        </w:rPr>
      </w:pPr>
    </w:p>
    <w:p w:rsidR="004E406C" w:rsidRDefault="004E406C" w:rsidP="004E406C">
      <w:pPr>
        <w:pStyle w:val="Revisie1"/>
        <w:spacing w:line="22" w:lineRule="atLeast"/>
        <w:jc w:val="both"/>
        <w:rPr>
          <w:rFonts w:asciiTheme="minorHAnsi" w:hAnsiTheme="minorHAnsi" w:cstheme="minorHAnsi"/>
          <w:sz w:val="22"/>
          <w:szCs w:val="22"/>
        </w:rPr>
      </w:pPr>
      <w:r>
        <w:rPr>
          <w:rFonts w:asciiTheme="minorHAnsi" w:hAnsiTheme="minorHAnsi" w:cstheme="minorHAnsi"/>
          <w:sz w:val="22"/>
          <w:szCs w:val="22"/>
        </w:rPr>
        <w:t>Article 9</w:t>
      </w:r>
      <w:r w:rsidRPr="005024EE">
        <w:rPr>
          <w:rFonts w:asciiTheme="minorHAnsi" w:hAnsiTheme="minorHAnsi" w:cstheme="minorHAnsi"/>
          <w:sz w:val="22"/>
          <w:szCs w:val="22"/>
        </w:rPr>
        <w:t xml:space="preserve">: </w:t>
      </w:r>
      <w:r w:rsidRPr="00C53216">
        <w:rPr>
          <w:rFonts w:asciiTheme="minorHAnsi" w:hAnsiTheme="minorHAnsi" w:cstheme="minorHAnsi"/>
          <w:sz w:val="22"/>
          <w:szCs w:val="22"/>
        </w:rPr>
        <w:t>Settlement of disputes</w:t>
      </w:r>
    </w:p>
    <w:p w:rsidR="004E406C" w:rsidRPr="00F64288" w:rsidRDefault="004E406C" w:rsidP="004E406C">
      <w:pPr>
        <w:pStyle w:val="Revisie1"/>
        <w:spacing w:line="22" w:lineRule="atLeast"/>
        <w:jc w:val="both"/>
        <w:rPr>
          <w:rFonts w:asciiTheme="minorHAnsi" w:eastAsiaTheme="minorEastAsia" w:hAnsiTheme="minorHAnsi" w:cstheme="minorHAnsi"/>
          <w:b w:val="0"/>
          <w:sz w:val="22"/>
          <w:szCs w:val="22"/>
        </w:rPr>
      </w:pPr>
    </w:p>
    <w:p w:rsidR="004E406C" w:rsidRDefault="004E406C" w:rsidP="004E406C">
      <w:pPr>
        <w:spacing w:after="0" w:line="22" w:lineRule="atLeast"/>
        <w:rPr>
          <w:rFonts w:asciiTheme="minorHAnsi" w:hAnsiTheme="minorHAnsi" w:cstheme="minorHAnsi"/>
          <w:color w:val="auto"/>
          <w:sz w:val="22"/>
        </w:rPr>
      </w:pPr>
      <w:r w:rsidRPr="005024EE">
        <w:rPr>
          <w:rFonts w:asciiTheme="minorHAnsi" w:hAnsiTheme="minorHAnsi" w:cstheme="minorHAnsi"/>
          <w:color w:val="auto"/>
          <w:sz w:val="22"/>
        </w:rPr>
        <w:t xml:space="preserve">The </w:t>
      </w:r>
      <w:r>
        <w:rPr>
          <w:rFonts w:asciiTheme="minorHAnsi" w:hAnsiTheme="minorHAnsi" w:cstheme="minorHAnsi"/>
          <w:color w:val="auto"/>
          <w:sz w:val="22"/>
        </w:rPr>
        <w:t>PARTIES</w:t>
      </w:r>
      <w:r w:rsidRPr="005024EE">
        <w:rPr>
          <w:rFonts w:asciiTheme="minorHAnsi" w:hAnsiTheme="minorHAnsi" w:cstheme="minorHAnsi"/>
          <w:color w:val="auto"/>
          <w:sz w:val="22"/>
        </w:rPr>
        <w:t xml:space="preserve"> shall endeavour to settle their disputes amicably.</w:t>
      </w:r>
      <w:r>
        <w:rPr>
          <w:rFonts w:asciiTheme="minorHAnsi" w:hAnsiTheme="minorHAnsi" w:cstheme="minorHAnsi"/>
          <w:color w:val="auto"/>
          <w:sz w:val="22"/>
        </w:rPr>
        <w:t xml:space="preserve"> </w:t>
      </w:r>
    </w:p>
    <w:p w:rsidR="004E406C" w:rsidRDefault="004E406C" w:rsidP="004E406C">
      <w:pPr>
        <w:spacing w:after="0" w:line="22" w:lineRule="atLeast"/>
        <w:rPr>
          <w:rFonts w:asciiTheme="minorHAnsi" w:hAnsiTheme="minorHAnsi" w:cstheme="minorHAnsi"/>
          <w:color w:val="auto"/>
          <w:sz w:val="22"/>
        </w:rPr>
      </w:pPr>
    </w:p>
    <w:p w:rsidR="004E406C" w:rsidRDefault="004E406C" w:rsidP="004E406C">
      <w:pPr>
        <w:spacing w:after="0" w:line="22" w:lineRule="atLeast"/>
        <w:rPr>
          <w:rFonts w:asciiTheme="minorHAnsi" w:hAnsiTheme="minorHAnsi" w:cstheme="minorHAnsi"/>
          <w:color w:val="auto"/>
          <w:sz w:val="22"/>
        </w:rPr>
      </w:pPr>
      <w:r w:rsidRPr="009D77F9">
        <w:rPr>
          <w:rFonts w:asciiTheme="minorHAnsi" w:hAnsiTheme="minorHAnsi" w:cstheme="minorHAnsi"/>
          <w:color w:val="auto"/>
          <w:sz w:val="22"/>
        </w:rPr>
        <w:t>Any dis</w:t>
      </w:r>
      <w:r>
        <w:rPr>
          <w:rFonts w:asciiTheme="minorHAnsi" w:hAnsiTheme="minorHAnsi" w:cstheme="minorHAnsi"/>
          <w:color w:val="auto"/>
          <w:sz w:val="22"/>
        </w:rPr>
        <w:t>agreement</w:t>
      </w:r>
      <w:r w:rsidRPr="009D77F9">
        <w:rPr>
          <w:rFonts w:asciiTheme="minorHAnsi" w:hAnsiTheme="minorHAnsi" w:cstheme="minorHAnsi"/>
          <w:color w:val="auto"/>
          <w:sz w:val="22"/>
        </w:rPr>
        <w:t xml:space="preserve"> or dispute which may arise in connection with </w:t>
      </w:r>
      <w:r w:rsidRPr="005024EE">
        <w:rPr>
          <w:rFonts w:asciiTheme="minorHAnsi" w:hAnsiTheme="minorHAnsi" w:cstheme="minorHAnsi"/>
          <w:color w:val="auto"/>
          <w:sz w:val="22"/>
        </w:rPr>
        <w:t xml:space="preserve">this </w:t>
      </w:r>
      <w:r>
        <w:rPr>
          <w:rFonts w:asciiTheme="minorHAnsi" w:hAnsiTheme="minorHAnsi" w:cstheme="minorHAnsi"/>
          <w:color w:val="auto"/>
          <w:sz w:val="22"/>
        </w:rPr>
        <w:t>AGREEMENT</w:t>
      </w:r>
      <w:r w:rsidRPr="009D77F9">
        <w:rPr>
          <w:rFonts w:asciiTheme="minorHAnsi" w:hAnsiTheme="minorHAnsi" w:cstheme="minorHAnsi"/>
          <w:color w:val="auto"/>
          <w:sz w:val="22"/>
        </w:rPr>
        <w:t xml:space="preserve"> which cannot be settled amicably will be brought before the courts in </w:t>
      </w:r>
      <w:r w:rsidRPr="004E0321">
        <w:rPr>
          <w:rFonts w:asciiTheme="minorHAnsi" w:hAnsiTheme="minorHAnsi" w:cstheme="minorHAnsi"/>
          <w:color w:val="auto"/>
          <w:sz w:val="22"/>
        </w:rPr>
        <w:t>Paris</w:t>
      </w:r>
      <w:r w:rsidRPr="009D77F9">
        <w:rPr>
          <w:rFonts w:asciiTheme="minorHAnsi" w:hAnsiTheme="minorHAnsi" w:cstheme="minorHAnsi"/>
          <w:color w:val="auto"/>
          <w:sz w:val="22"/>
        </w:rPr>
        <w:t>, France.</w:t>
      </w:r>
    </w:p>
    <w:p w:rsidR="004E406C" w:rsidRPr="005024EE" w:rsidRDefault="004E406C" w:rsidP="004E406C">
      <w:pPr>
        <w:spacing w:after="0" w:line="22" w:lineRule="atLeast"/>
        <w:rPr>
          <w:rFonts w:asciiTheme="minorHAnsi" w:hAnsiTheme="minorHAnsi" w:cstheme="minorHAnsi"/>
          <w:color w:val="auto"/>
          <w:sz w:val="22"/>
        </w:rPr>
      </w:pPr>
    </w:p>
    <w:p w:rsidR="004E406C" w:rsidRPr="00FC7759" w:rsidRDefault="004E406C" w:rsidP="004E406C">
      <w:pPr>
        <w:spacing w:after="0" w:line="22" w:lineRule="atLeast"/>
        <w:rPr>
          <w:rFonts w:asciiTheme="minorHAnsi" w:eastAsia="SimSun" w:hAnsiTheme="minorHAnsi" w:cstheme="minorHAnsi"/>
          <w:b/>
          <w:bCs/>
          <w:color w:val="auto"/>
          <w:spacing w:val="-3"/>
          <w:sz w:val="22"/>
          <w:lang w:eastAsia="ar-SA"/>
        </w:rPr>
      </w:pPr>
      <w:r w:rsidRPr="00FC7759">
        <w:rPr>
          <w:rFonts w:asciiTheme="minorHAnsi" w:eastAsia="SimSun" w:hAnsiTheme="minorHAnsi" w:cstheme="minorHAnsi"/>
          <w:b/>
          <w:bCs/>
          <w:color w:val="auto"/>
          <w:spacing w:val="-3"/>
          <w:sz w:val="22"/>
          <w:lang w:eastAsia="ar-SA"/>
        </w:rPr>
        <w:t xml:space="preserve">Article </w:t>
      </w:r>
      <w:r>
        <w:rPr>
          <w:rFonts w:asciiTheme="minorHAnsi" w:eastAsia="SimSun" w:hAnsiTheme="minorHAnsi" w:cstheme="minorHAnsi"/>
          <w:b/>
          <w:bCs/>
          <w:color w:val="auto"/>
          <w:spacing w:val="-3"/>
          <w:sz w:val="22"/>
          <w:lang w:eastAsia="ar-SA"/>
        </w:rPr>
        <w:t>10</w:t>
      </w:r>
      <w:r w:rsidRPr="00FC7759">
        <w:rPr>
          <w:rFonts w:asciiTheme="minorHAnsi" w:eastAsia="SimSun" w:hAnsiTheme="minorHAnsi" w:cstheme="minorHAnsi"/>
          <w:b/>
          <w:bCs/>
          <w:color w:val="auto"/>
          <w:spacing w:val="-3"/>
          <w:sz w:val="22"/>
          <w:lang w:eastAsia="ar-SA"/>
        </w:rPr>
        <w:t>: Signatures</w:t>
      </w:r>
    </w:p>
    <w:p w:rsidR="004E406C" w:rsidRPr="00FC7759" w:rsidRDefault="004E406C" w:rsidP="004E406C">
      <w:pPr>
        <w:pStyle w:val="Revisie1"/>
        <w:spacing w:line="22" w:lineRule="atLeast"/>
        <w:jc w:val="both"/>
        <w:rPr>
          <w:rFonts w:asciiTheme="minorHAnsi" w:hAnsiTheme="minorHAnsi" w:cstheme="minorHAnsi"/>
          <w:sz w:val="22"/>
          <w:szCs w:val="22"/>
        </w:rPr>
      </w:pPr>
    </w:p>
    <w:p w:rsidR="004E406C" w:rsidRPr="005024EE" w:rsidRDefault="004E406C" w:rsidP="004E406C">
      <w:pPr>
        <w:pStyle w:val="Revisie1"/>
        <w:spacing w:line="22" w:lineRule="atLeast"/>
        <w:jc w:val="both"/>
        <w:rPr>
          <w:rFonts w:asciiTheme="minorHAnsi" w:hAnsiTheme="minorHAnsi" w:cstheme="minorHAnsi"/>
          <w:b w:val="0"/>
          <w:sz w:val="22"/>
          <w:szCs w:val="22"/>
        </w:rPr>
      </w:pPr>
      <w:r w:rsidRPr="005024EE">
        <w:rPr>
          <w:rFonts w:asciiTheme="minorHAnsi" w:hAnsiTheme="minorHAnsi" w:cstheme="minorHAnsi"/>
          <w:sz w:val="22"/>
          <w:szCs w:val="22"/>
        </w:rPr>
        <w:t>AS WITNESS:</w:t>
      </w:r>
    </w:p>
    <w:p w:rsidR="004E406C" w:rsidRPr="005024EE" w:rsidRDefault="004E406C" w:rsidP="004E406C">
      <w:pPr>
        <w:pStyle w:val="Revisie1"/>
        <w:spacing w:line="22" w:lineRule="atLeast"/>
        <w:jc w:val="both"/>
        <w:rPr>
          <w:rFonts w:asciiTheme="minorHAnsi" w:hAnsiTheme="minorHAnsi" w:cstheme="minorHAnsi"/>
          <w:b w:val="0"/>
          <w:sz w:val="22"/>
          <w:szCs w:val="22"/>
        </w:rPr>
      </w:pPr>
    </w:p>
    <w:p w:rsidR="004E406C" w:rsidRPr="005024EE" w:rsidRDefault="004E406C" w:rsidP="004E406C">
      <w:pPr>
        <w:pStyle w:val="Revisie1"/>
        <w:spacing w:line="22" w:lineRule="atLeast"/>
        <w:jc w:val="both"/>
        <w:rPr>
          <w:rFonts w:asciiTheme="minorHAnsi" w:hAnsiTheme="minorHAnsi" w:cstheme="minorHAnsi"/>
          <w:b w:val="0"/>
          <w:sz w:val="22"/>
          <w:szCs w:val="22"/>
        </w:rPr>
      </w:pPr>
      <w:r w:rsidRPr="005024EE">
        <w:rPr>
          <w:rFonts w:asciiTheme="minorHAnsi" w:hAnsiTheme="minorHAnsi" w:cstheme="minorHAnsi"/>
          <w:b w:val="0"/>
          <w:sz w:val="22"/>
          <w:szCs w:val="22"/>
        </w:rPr>
        <w:t xml:space="preserve">The </w:t>
      </w:r>
      <w:r>
        <w:rPr>
          <w:rFonts w:asciiTheme="minorHAnsi" w:hAnsiTheme="minorHAnsi" w:cstheme="minorHAnsi"/>
          <w:b w:val="0"/>
          <w:sz w:val="22"/>
          <w:szCs w:val="22"/>
        </w:rPr>
        <w:t>PARTIES</w:t>
      </w:r>
      <w:r w:rsidRPr="005024EE">
        <w:rPr>
          <w:rFonts w:asciiTheme="minorHAnsi" w:hAnsiTheme="minorHAnsi" w:cstheme="minorHAnsi"/>
          <w:b w:val="0"/>
          <w:sz w:val="22"/>
          <w:szCs w:val="22"/>
        </w:rPr>
        <w:t xml:space="preserve"> have caused this </w:t>
      </w:r>
      <w:r>
        <w:rPr>
          <w:rFonts w:asciiTheme="minorHAnsi" w:hAnsiTheme="minorHAnsi" w:cstheme="minorHAnsi"/>
          <w:b w:val="0"/>
          <w:sz w:val="22"/>
          <w:szCs w:val="22"/>
        </w:rPr>
        <w:t>AGREEMENT</w:t>
      </w:r>
      <w:r w:rsidRPr="005024EE">
        <w:rPr>
          <w:rFonts w:asciiTheme="minorHAnsi" w:hAnsiTheme="minorHAnsi" w:cstheme="minorHAnsi"/>
          <w:b w:val="0"/>
          <w:sz w:val="22"/>
          <w:szCs w:val="22"/>
        </w:rPr>
        <w:t xml:space="preserve"> to be duly signed by the undersi</w:t>
      </w:r>
      <w:r>
        <w:rPr>
          <w:rFonts w:asciiTheme="minorHAnsi" w:hAnsiTheme="minorHAnsi" w:cstheme="minorHAnsi"/>
          <w:b w:val="0"/>
          <w:sz w:val="22"/>
          <w:szCs w:val="22"/>
        </w:rPr>
        <w:t>gned authorized representatives.</w:t>
      </w:r>
    </w:p>
    <w:p w:rsidR="004E406C" w:rsidRPr="005024EE" w:rsidRDefault="004E406C" w:rsidP="004E406C">
      <w:pPr>
        <w:pStyle w:val="Revisie1"/>
        <w:spacing w:line="22" w:lineRule="atLeast"/>
        <w:jc w:val="both"/>
        <w:rPr>
          <w:rFonts w:asciiTheme="minorHAnsi" w:hAnsiTheme="minorHAnsi" w:cstheme="minorHAnsi"/>
          <w:b w:val="0"/>
          <w:sz w:val="22"/>
          <w:szCs w:val="22"/>
        </w:rPr>
      </w:pPr>
    </w:p>
    <w:p w:rsidR="004E406C" w:rsidRDefault="004E406C" w:rsidP="004E406C">
      <w:pPr>
        <w:pStyle w:val="NormalWeb"/>
        <w:spacing w:before="0" w:after="0" w:line="22" w:lineRule="atLeast"/>
        <w:jc w:val="both"/>
        <w:rPr>
          <w:rFonts w:asciiTheme="minorHAnsi" w:eastAsia="SimSun" w:hAnsiTheme="minorHAnsi" w:cstheme="minorHAnsi"/>
          <w:color w:val="auto"/>
          <w:spacing w:val="-3"/>
          <w:sz w:val="22"/>
          <w:szCs w:val="22"/>
          <w:lang w:val="en-GB" w:eastAsia="ar-SA"/>
        </w:rPr>
      </w:pPr>
      <w:r w:rsidRPr="005024EE">
        <w:rPr>
          <w:rFonts w:asciiTheme="minorHAnsi" w:eastAsia="SimSun" w:hAnsiTheme="minorHAnsi" w:cstheme="minorHAnsi"/>
          <w:color w:val="auto"/>
          <w:spacing w:val="-3"/>
          <w:sz w:val="22"/>
          <w:szCs w:val="22"/>
          <w:lang w:val="en-GB" w:eastAsia="ar-SA"/>
        </w:rPr>
        <w:t xml:space="preserve">The signature of a </w:t>
      </w:r>
      <w:r>
        <w:rPr>
          <w:rFonts w:asciiTheme="minorHAnsi" w:eastAsia="SimSun" w:hAnsiTheme="minorHAnsi" w:cstheme="minorHAnsi"/>
          <w:color w:val="auto"/>
          <w:spacing w:val="-3"/>
          <w:sz w:val="22"/>
          <w:szCs w:val="22"/>
          <w:lang w:val="en-GB" w:eastAsia="ar-SA"/>
        </w:rPr>
        <w:t>PARTY</w:t>
      </w:r>
      <w:r w:rsidRPr="005024EE">
        <w:rPr>
          <w:rFonts w:asciiTheme="minorHAnsi" w:eastAsia="SimSun" w:hAnsiTheme="minorHAnsi" w:cstheme="minorHAnsi"/>
          <w:color w:val="auto"/>
          <w:spacing w:val="-3"/>
          <w:sz w:val="22"/>
          <w:szCs w:val="22"/>
          <w:lang w:val="en-GB" w:eastAsia="ar-SA"/>
        </w:rPr>
        <w:t xml:space="preserve"> by means of a scan or digitization of the original signature (e.g. a scan in PDF format) or an electronic signature (e.g. via </w:t>
      </w:r>
      <w:proofErr w:type="spellStart"/>
      <w:r w:rsidRPr="005024EE">
        <w:rPr>
          <w:rFonts w:asciiTheme="minorHAnsi" w:eastAsia="SimSun" w:hAnsiTheme="minorHAnsi" w:cstheme="minorHAnsi"/>
          <w:color w:val="auto"/>
          <w:spacing w:val="-3"/>
          <w:sz w:val="22"/>
          <w:szCs w:val="22"/>
          <w:lang w:val="en-GB" w:eastAsia="ar-SA"/>
        </w:rPr>
        <w:t>AdobeSign</w:t>
      </w:r>
      <w:proofErr w:type="spellEnd"/>
      <w:r w:rsidRPr="005024EE">
        <w:rPr>
          <w:rFonts w:asciiTheme="minorHAnsi" w:eastAsia="SimSun" w:hAnsiTheme="minorHAnsi" w:cstheme="minorHAnsi"/>
          <w:color w:val="auto"/>
          <w:spacing w:val="-3"/>
          <w:sz w:val="22"/>
          <w:szCs w:val="22"/>
          <w:lang w:val="en-GB" w:eastAsia="ar-SA"/>
        </w:rPr>
        <w:t xml:space="preserve">), counts as an original signature with the same validity, enforceability and permissibility. Each </w:t>
      </w:r>
      <w:r>
        <w:rPr>
          <w:rFonts w:asciiTheme="minorHAnsi" w:eastAsia="SimSun" w:hAnsiTheme="minorHAnsi" w:cstheme="minorHAnsi"/>
          <w:color w:val="auto"/>
          <w:spacing w:val="-3"/>
          <w:sz w:val="22"/>
          <w:szCs w:val="22"/>
          <w:lang w:val="en-GB" w:eastAsia="ar-SA"/>
        </w:rPr>
        <w:t>PARTY</w:t>
      </w:r>
      <w:r w:rsidRPr="005024EE">
        <w:rPr>
          <w:rFonts w:asciiTheme="minorHAnsi" w:eastAsia="SimSun" w:hAnsiTheme="minorHAnsi" w:cstheme="minorHAnsi"/>
          <w:color w:val="auto"/>
          <w:spacing w:val="-3"/>
          <w:sz w:val="22"/>
          <w:szCs w:val="22"/>
          <w:lang w:val="en-GB" w:eastAsia="ar-SA"/>
        </w:rPr>
        <w:t xml:space="preserve"> receives a fully signed copy of the </w:t>
      </w:r>
      <w:r>
        <w:rPr>
          <w:rFonts w:asciiTheme="minorHAnsi" w:eastAsia="SimSun" w:hAnsiTheme="minorHAnsi" w:cstheme="minorHAnsi"/>
          <w:color w:val="auto"/>
          <w:spacing w:val="-3"/>
          <w:sz w:val="22"/>
          <w:szCs w:val="22"/>
          <w:lang w:val="en-GB" w:eastAsia="ar-SA"/>
        </w:rPr>
        <w:t>AGREEMENT</w:t>
      </w:r>
      <w:r w:rsidRPr="005024EE">
        <w:rPr>
          <w:rFonts w:asciiTheme="minorHAnsi" w:eastAsia="SimSun" w:hAnsiTheme="minorHAnsi" w:cstheme="minorHAnsi"/>
          <w:color w:val="auto"/>
          <w:spacing w:val="-3"/>
          <w:sz w:val="22"/>
          <w:szCs w:val="22"/>
          <w:lang w:val="en-GB" w:eastAsia="ar-SA"/>
        </w:rPr>
        <w:t xml:space="preserve">. The transfer of this copy by e-mail or via an electronic signature system will have the same legal force and legal effect as the transfer of the original copy of the </w:t>
      </w:r>
      <w:r>
        <w:rPr>
          <w:rFonts w:asciiTheme="minorHAnsi" w:eastAsia="SimSun" w:hAnsiTheme="minorHAnsi" w:cstheme="minorHAnsi"/>
          <w:color w:val="auto"/>
          <w:spacing w:val="-3"/>
          <w:sz w:val="22"/>
          <w:szCs w:val="22"/>
          <w:lang w:val="en-GB" w:eastAsia="ar-SA"/>
        </w:rPr>
        <w:t>AGREEMENT.</w:t>
      </w:r>
    </w:p>
    <w:p w:rsidR="008F64EA" w:rsidRDefault="008F64EA" w:rsidP="004E406C">
      <w:pPr>
        <w:pStyle w:val="NormalWeb"/>
        <w:spacing w:before="0" w:after="0" w:line="22" w:lineRule="atLeast"/>
        <w:jc w:val="both"/>
        <w:rPr>
          <w:rFonts w:asciiTheme="minorHAnsi" w:eastAsia="SimSun" w:hAnsiTheme="minorHAnsi" w:cstheme="minorHAnsi"/>
          <w:color w:val="auto"/>
          <w:spacing w:val="-3"/>
          <w:sz w:val="22"/>
          <w:szCs w:val="22"/>
          <w:lang w:val="en-GB" w:eastAsia="ar-SA"/>
        </w:rPr>
      </w:pPr>
    </w:p>
    <w:p w:rsidR="008F64EA" w:rsidRDefault="008F64EA" w:rsidP="004E406C">
      <w:pPr>
        <w:pStyle w:val="NormalWeb"/>
        <w:spacing w:before="0" w:after="0" w:line="22" w:lineRule="atLeast"/>
        <w:jc w:val="both"/>
        <w:rPr>
          <w:rFonts w:asciiTheme="minorHAnsi" w:eastAsia="SimSun" w:hAnsiTheme="minorHAnsi" w:cstheme="minorHAnsi"/>
          <w:color w:val="auto"/>
          <w:spacing w:val="-3"/>
          <w:sz w:val="22"/>
          <w:szCs w:val="22"/>
          <w:lang w:val="en-GB" w:eastAsia="ar-SA"/>
        </w:rPr>
      </w:pPr>
    </w:p>
    <w:p w:rsidR="008F64EA" w:rsidRPr="005024EE" w:rsidRDefault="008F64EA" w:rsidP="004E406C">
      <w:pPr>
        <w:pStyle w:val="NormalWeb"/>
        <w:spacing w:before="0" w:after="0" w:line="22" w:lineRule="atLeast"/>
        <w:jc w:val="both"/>
        <w:rPr>
          <w:rFonts w:asciiTheme="minorHAnsi" w:eastAsia="SimSun" w:hAnsiTheme="minorHAnsi" w:cstheme="minorHAnsi"/>
          <w:color w:val="auto"/>
          <w:spacing w:val="-3"/>
          <w:sz w:val="22"/>
          <w:szCs w:val="22"/>
          <w:lang w:val="en-GB" w:eastAsia="ar-SA"/>
        </w:rPr>
      </w:pPr>
    </w:p>
    <w:p w:rsidR="004E406C" w:rsidRPr="008624D5" w:rsidRDefault="004E406C" w:rsidP="004E406C">
      <w:pPr>
        <w:spacing w:line="360" w:lineRule="auto"/>
        <w:rPr>
          <w:color w:val="auto"/>
          <w:lang w:val="en-US"/>
        </w:rPr>
      </w:pPr>
    </w:p>
    <w:tbl>
      <w:tblPr>
        <w:tblW w:w="0" w:type="auto"/>
        <w:tblBorders>
          <w:top w:val="single" w:sz="4" w:space="0" w:color="auto"/>
          <w:insideH w:val="single" w:sz="4" w:space="0" w:color="auto"/>
        </w:tblBorders>
        <w:tblLook w:val="04A0" w:firstRow="1" w:lastRow="0" w:firstColumn="1" w:lastColumn="0" w:noHBand="0" w:noVBand="1"/>
      </w:tblPr>
      <w:tblGrid>
        <w:gridCol w:w="3969"/>
        <w:gridCol w:w="567"/>
        <w:gridCol w:w="3969"/>
      </w:tblGrid>
      <w:tr w:rsidR="004E406C" w:rsidRPr="008624D5" w:rsidTr="008F64EA">
        <w:trPr>
          <w:trHeight w:val="2034"/>
        </w:trPr>
        <w:tc>
          <w:tcPr>
            <w:tcW w:w="3969" w:type="dxa"/>
            <w:shd w:val="clear" w:color="auto" w:fill="auto"/>
          </w:tcPr>
          <w:p w:rsidR="004E406C" w:rsidRDefault="004E406C" w:rsidP="006360BA">
            <w:pPr>
              <w:spacing w:after="0" w:line="360" w:lineRule="auto"/>
              <w:rPr>
                <w:i/>
                <w:color w:val="auto"/>
                <w:sz w:val="18"/>
                <w:szCs w:val="18"/>
                <w:lang w:val="en-US"/>
              </w:rPr>
            </w:pPr>
            <w:r w:rsidRPr="008624D5">
              <w:rPr>
                <w:i/>
                <w:color w:val="auto"/>
                <w:sz w:val="18"/>
                <w:szCs w:val="18"/>
                <w:lang w:val="en-US"/>
              </w:rPr>
              <w:t>Date and place</w:t>
            </w:r>
          </w:p>
          <w:p w:rsidR="004E406C" w:rsidRPr="008624D5" w:rsidRDefault="004E406C" w:rsidP="006360BA">
            <w:pPr>
              <w:spacing w:after="0" w:line="360" w:lineRule="auto"/>
              <w:rPr>
                <w:i/>
                <w:color w:val="auto"/>
                <w:sz w:val="18"/>
                <w:szCs w:val="18"/>
                <w:lang w:val="en-US"/>
              </w:rPr>
            </w:pPr>
          </w:p>
          <w:p w:rsidR="004E406C" w:rsidRDefault="004E406C" w:rsidP="006360BA">
            <w:pPr>
              <w:spacing w:after="0" w:line="360" w:lineRule="auto"/>
              <w:rPr>
                <w:rFonts w:asciiTheme="minorHAnsi" w:hAnsiTheme="minorHAnsi" w:cstheme="minorHAnsi"/>
                <w:b/>
                <w:bCs/>
                <w:color w:val="auto"/>
                <w:sz w:val="22"/>
              </w:rPr>
            </w:pPr>
            <w:r w:rsidRPr="005024EE">
              <w:rPr>
                <w:rFonts w:asciiTheme="minorHAnsi" w:hAnsiTheme="minorHAnsi" w:cstheme="minorHAnsi"/>
                <w:b/>
                <w:bCs/>
                <w:color w:val="auto"/>
                <w:sz w:val="22"/>
                <w:highlight w:val="yellow"/>
              </w:rPr>
              <w:t>[</w:t>
            </w:r>
            <w:r w:rsidRPr="005024EE">
              <w:rPr>
                <w:rFonts w:asciiTheme="minorHAnsi" w:hAnsiTheme="minorHAnsi" w:cstheme="minorHAnsi"/>
                <w:b/>
                <w:bCs/>
                <w:i/>
                <w:color w:val="auto"/>
                <w:sz w:val="22"/>
                <w:highlight w:val="yellow"/>
              </w:rPr>
              <w:t>Name of the company</w:t>
            </w:r>
            <w:r w:rsidRPr="005024EE">
              <w:rPr>
                <w:rFonts w:asciiTheme="minorHAnsi" w:hAnsiTheme="minorHAnsi" w:cstheme="minorHAnsi"/>
                <w:b/>
                <w:bCs/>
                <w:color w:val="auto"/>
                <w:sz w:val="22"/>
                <w:highlight w:val="yellow"/>
              </w:rPr>
              <w:t>]</w:t>
            </w:r>
            <w:r>
              <w:rPr>
                <w:rFonts w:asciiTheme="minorHAnsi" w:hAnsiTheme="minorHAnsi" w:cstheme="minorHAnsi"/>
                <w:b/>
                <w:bCs/>
                <w:color w:val="auto"/>
                <w:sz w:val="22"/>
              </w:rPr>
              <w:t>, “The PARTNER”</w:t>
            </w:r>
          </w:p>
          <w:p w:rsidR="004E406C" w:rsidRDefault="004E406C" w:rsidP="006360BA">
            <w:pPr>
              <w:spacing w:after="0" w:line="360" w:lineRule="auto"/>
              <w:rPr>
                <w:rFonts w:asciiTheme="minorHAnsi" w:hAnsiTheme="minorHAnsi" w:cstheme="minorHAnsi"/>
                <w:color w:val="auto"/>
                <w:sz w:val="22"/>
              </w:rPr>
            </w:pPr>
          </w:p>
          <w:p w:rsidR="004E406C" w:rsidRPr="008624D5" w:rsidRDefault="004E406C" w:rsidP="006360BA">
            <w:pPr>
              <w:spacing w:after="0" w:line="360" w:lineRule="auto"/>
              <w:rPr>
                <w:color w:val="auto"/>
                <w:lang w:val="en-US"/>
              </w:rPr>
            </w:pPr>
          </w:p>
        </w:tc>
        <w:tc>
          <w:tcPr>
            <w:tcW w:w="567" w:type="dxa"/>
            <w:tcBorders>
              <w:top w:val="nil"/>
              <w:bottom w:val="nil"/>
            </w:tcBorders>
          </w:tcPr>
          <w:p w:rsidR="004E406C" w:rsidRDefault="004E406C" w:rsidP="006360BA">
            <w:pPr>
              <w:spacing w:after="0" w:line="360" w:lineRule="auto"/>
              <w:rPr>
                <w:i/>
                <w:color w:val="auto"/>
                <w:sz w:val="18"/>
                <w:szCs w:val="18"/>
                <w:lang w:val="en-US"/>
              </w:rPr>
            </w:pPr>
          </w:p>
        </w:tc>
        <w:tc>
          <w:tcPr>
            <w:tcW w:w="3969" w:type="dxa"/>
          </w:tcPr>
          <w:p w:rsidR="004E406C" w:rsidRDefault="004E406C" w:rsidP="006360BA">
            <w:pPr>
              <w:spacing w:after="0" w:line="360" w:lineRule="auto"/>
              <w:rPr>
                <w:i/>
                <w:color w:val="auto"/>
                <w:sz w:val="18"/>
                <w:szCs w:val="18"/>
                <w:lang w:val="en-US"/>
              </w:rPr>
            </w:pPr>
            <w:r w:rsidRPr="008624D5">
              <w:rPr>
                <w:i/>
                <w:color w:val="auto"/>
                <w:sz w:val="18"/>
                <w:szCs w:val="18"/>
                <w:lang w:val="en-US"/>
              </w:rPr>
              <w:t>Date and place</w:t>
            </w:r>
          </w:p>
          <w:p w:rsidR="004E406C" w:rsidRDefault="004E406C" w:rsidP="006360BA">
            <w:pPr>
              <w:spacing w:after="0" w:line="360" w:lineRule="auto"/>
              <w:rPr>
                <w:i/>
                <w:color w:val="auto"/>
                <w:sz w:val="18"/>
                <w:szCs w:val="18"/>
                <w:lang w:val="en-US"/>
              </w:rPr>
            </w:pPr>
          </w:p>
          <w:p w:rsidR="004E406C" w:rsidRPr="005C73F6" w:rsidRDefault="004E406C" w:rsidP="006360BA">
            <w:pPr>
              <w:spacing w:after="0" w:line="360" w:lineRule="auto"/>
              <w:rPr>
                <w:rFonts w:asciiTheme="minorHAnsi" w:hAnsiTheme="minorHAnsi" w:cstheme="minorHAnsi"/>
                <w:b/>
                <w:bCs/>
                <w:color w:val="auto"/>
                <w:sz w:val="22"/>
              </w:rPr>
            </w:pPr>
            <w:r>
              <w:rPr>
                <w:rFonts w:asciiTheme="minorHAnsi" w:hAnsiTheme="minorHAnsi" w:cstheme="minorHAnsi"/>
                <w:b/>
                <w:bCs/>
                <w:color w:val="auto"/>
                <w:sz w:val="22"/>
              </w:rPr>
              <w:t>AEROSPACE VALLEY</w:t>
            </w:r>
          </w:p>
          <w:p w:rsidR="004E406C" w:rsidRPr="008624D5" w:rsidRDefault="004E406C" w:rsidP="006360BA">
            <w:pPr>
              <w:spacing w:after="0" w:line="360" w:lineRule="auto"/>
              <w:rPr>
                <w:color w:val="auto"/>
                <w:lang w:val="en-US"/>
              </w:rPr>
            </w:pPr>
          </w:p>
          <w:p w:rsidR="004E406C" w:rsidRPr="008624D5" w:rsidRDefault="004E406C" w:rsidP="006360BA">
            <w:pPr>
              <w:spacing w:after="0" w:line="360" w:lineRule="auto"/>
              <w:rPr>
                <w:i/>
                <w:color w:val="auto"/>
                <w:sz w:val="18"/>
                <w:szCs w:val="18"/>
                <w:lang w:val="en-US"/>
              </w:rPr>
            </w:pPr>
          </w:p>
        </w:tc>
      </w:tr>
      <w:tr w:rsidR="004E406C" w:rsidRPr="008624D5" w:rsidTr="006360BA">
        <w:tc>
          <w:tcPr>
            <w:tcW w:w="3969" w:type="dxa"/>
            <w:shd w:val="clear" w:color="auto" w:fill="auto"/>
          </w:tcPr>
          <w:p w:rsidR="004E406C" w:rsidRDefault="004E406C" w:rsidP="006360BA">
            <w:pPr>
              <w:spacing w:after="0" w:line="360" w:lineRule="auto"/>
              <w:rPr>
                <w:i/>
                <w:color w:val="auto"/>
                <w:sz w:val="18"/>
                <w:szCs w:val="18"/>
                <w:lang w:val="en-US"/>
              </w:rPr>
            </w:pPr>
            <w:r w:rsidRPr="008624D5">
              <w:rPr>
                <w:i/>
                <w:color w:val="auto"/>
                <w:sz w:val="18"/>
                <w:szCs w:val="18"/>
                <w:lang w:val="en-US"/>
              </w:rPr>
              <w:t>Signature</w:t>
            </w:r>
          </w:p>
          <w:p w:rsidR="004E406C" w:rsidRPr="008624D5" w:rsidRDefault="004E406C" w:rsidP="006360BA">
            <w:pPr>
              <w:spacing w:after="0" w:line="360" w:lineRule="auto"/>
              <w:rPr>
                <w:i/>
                <w:color w:val="auto"/>
                <w:sz w:val="18"/>
                <w:szCs w:val="18"/>
                <w:lang w:val="en-US"/>
              </w:rPr>
            </w:pPr>
          </w:p>
          <w:p w:rsidR="004E406C" w:rsidRPr="008624D5" w:rsidRDefault="004E406C" w:rsidP="006360BA">
            <w:pPr>
              <w:spacing w:after="0" w:line="360" w:lineRule="auto"/>
              <w:rPr>
                <w:color w:val="auto"/>
                <w:lang w:val="en-US"/>
              </w:rPr>
            </w:pPr>
          </w:p>
        </w:tc>
        <w:tc>
          <w:tcPr>
            <w:tcW w:w="567" w:type="dxa"/>
            <w:tcBorders>
              <w:top w:val="nil"/>
              <w:bottom w:val="nil"/>
            </w:tcBorders>
          </w:tcPr>
          <w:p w:rsidR="004E406C" w:rsidRPr="008624D5" w:rsidRDefault="004E406C" w:rsidP="006360BA">
            <w:pPr>
              <w:spacing w:after="0" w:line="360" w:lineRule="auto"/>
              <w:rPr>
                <w:i/>
                <w:color w:val="auto"/>
                <w:sz w:val="18"/>
                <w:szCs w:val="18"/>
                <w:lang w:val="en-US"/>
              </w:rPr>
            </w:pPr>
          </w:p>
        </w:tc>
        <w:tc>
          <w:tcPr>
            <w:tcW w:w="3969" w:type="dxa"/>
          </w:tcPr>
          <w:p w:rsidR="004E406C" w:rsidRDefault="004E406C" w:rsidP="006360BA">
            <w:pPr>
              <w:spacing w:after="0" w:line="360" w:lineRule="auto"/>
              <w:rPr>
                <w:i/>
                <w:color w:val="auto"/>
                <w:sz w:val="18"/>
                <w:szCs w:val="18"/>
                <w:lang w:val="en-US"/>
              </w:rPr>
            </w:pPr>
            <w:r w:rsidRPr="008624D5">
              <w:rPr>
                <w:i/>
                <w:color w:val="auto"/>
                <w:sz w:val="18"/>
                <w:szCs w:val="18"/>
                <w:lang w:val="en-US"/>
              </w:rPr>
              <w:t>Signature</w:t>
            </w:r>
          </w:p>
          <w:p w:rsidR="004E406C" w:rsidRPr="008624D5" w:rsidRDefault="004E406C" w:rsidP="006360BA">
            <w:pPr>
              <w:spacing w:after="0" w:line="360" w:lineRule="auto"/>
              <w:rPr>
                <w:i/>
                <w:color w:val="auto"/>
                <w:sz w:val="18"/>
                <w:szCs w:val="18"/>
                <w:lang w:val="en-US"/>
              </w:rPr>
            </w:pPr>
          </w:p>
          <w:p w:rsidR="004E406C" w:rsidRPr="008624D5" w:rsidRDefault="004E406C" w:rsidP="006360BA">
            <w:pPr>
              <w:spacing w:after="0" w:line="360" w:lineRule="auto"/>
              <w:rPr>
                <w:i/>
                <w:color w:val="auto"/>
                <w:sz w:val="18"/>
                <w:szCs w:val="18"/>
                <w:lang w:val="en-US"/>
              </w:rPr>
            </w:pPr>
            <w:r w:rsidRPr="00635945">
              <w:rPr>
                <w:rFonts w:asciiTheme="minorHAnsi" w:hAnsiTheme="minorHAnsi" w:cstheme="minorHAnsi"/>
                <w:color w:val="auto"/>
                <w:sz w:val="22"/>
              </w:rPr>
              <w:t xml:space="preserve">Bruno </w:t>
            </w:r>
            <w:proofErr w:type="spellStart"/>
            <w:r w:rsidRPr="00635945">
              <w:rPr>
                <w:rFonts w:asciiTheme="minorHAnsi" w:hAnsiTheme="minorHAnsi" w:cstheme="minorHAnsi"/>
                <w:color w:val="auto"/>
                <w:sz w:val="22"/>
              </w:rPr>
              <w:t>Darboux</w:t>
            </w:r>
            <w:proofErr w:type="spellEnd"/>
            <w:r>
              <w:rPr>
                <w:rFonts w:asciiTheme="minorHAnsi" w:hAnsiTheme="minorHAnsi" w:cstheme="minorHAnsi"/>
                <w:color w:val="auto"/>
                <w:sz w:val="22"/>
              </w:rPr>
              <w:t xml:space="preserve">, President </w:t>
            </w:r>
          </w:p>
        </w:tc>
      </w:tr>
      <w:tr w:rsidR="004E406C" w:rsidRPr="008624D5" w:rsidTr="006360BA">
        <w:tc>
          <w:tcPr>
            <w:tcW w:w="3969" w:type="dxa"/>
            <w:shd w:val="clear" w:color="auto" w:fill="auto"/>
          </w:tcPr>
          <w:p w:rsidR="004E406C" w:rsidRPr="008624D5" w:rsidRDefault="004E406C" w:rsidP="006360BA">
            <w:pPr>
              <w:spacing w:line="360" w:lineRule="auto"/>
              <w:rPr>
                <w:i/>
                <w:color w:val="auto"/>
                <w:sz w:val="18"/>
                <w:szCs w:val="18"/>
                <w:lang w:val="en-US"/>
              </w:rPr>
            </w:pPr>
            <w:r w:rsidRPr="008624D5">
              <w:rPr>
                <w:i/>
                <w:color w:val="auto"/>
                <w:sz w:val="18"/>
                <w:szCs w:val="18"/>
                <w:lang w:val="en-US"/>
              </w:rPr>
              <w:t>Name of the signatory and title</w:t>
            </w:r>
          </w:p>
          <w:p w:rsidR="004E406C" w:rsidRPr="008624D5" w:rsidRDefault="004E406C" w:rsidP="006360BA">
            <w:pPr>
              <w:spacing w:line="360" w:lineRule="auto"/>
              <w:rPr>
                <w:color w:val="auto"/>
                <w:lang w:val="en-US"/>
              </w:rPr>
            </w:pPr>
          </w:p>
        </w:tc>
        <w:tc>
          <w:tcPr>
            <w:tcW w:w="567" w:type="dxa"/>
            <w:tcBorders>
              <w:top w:val="nil"/>
              <w:bottom w:val="nil"/>
            </w:tcBorders>
          </w:tcPr>
          <w:p w:rsidR="004E406C" w:rsidRPr="008624D5" w:rsidRDefault="004E406C" w:rsidP="006360BA">
            <w:pPr>
              <w:spacing w:line="360" w:lineRule="auto"/>
              <w:rPr>
                <w:i/>
                <w:color w:val="auto"/>
                <w:sz w:val="18"/>
                <w:szCs w:val="18"/>
                <w:lang w:val="en-US"/>
              </w:rPr>
            </w:pPr>
          </w:p>
        </w:tc>
        <w:tc>
          <w:tcPr>
            <w:tcW w:w="3969" w:type="dxa"/>
          </w:tcPr>
          <w:p w:rsidR="004E406C" w:rsidRPr="008624D5" w:rsidRDefault="004E406C" w:rsidP="006360BA">
            <w:pPr>
              <w:spacing w:line="360" w:lineRule="auto"/>
              <w:rPr>
                <w:i/>
                <w:color w:val="auto"/>
                <w:sz w:val="18"/>
                <w:szCs w:val="18"/>
                <w:lang w:val="en-US"/>
              </w:rPr>
            </w:pPr>
          </w:p>
        </w:tc>
      </w:tr>
    </w:tbl>
    <w:p w:rsidR="004E406C" w:rsidRDefault="004E406C"/>
    <w:sectPr w:rsidR="004E406C" w:rsidSect="004E406C">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F61" w:rsidRDefault="00651F61" w:rsidP="004E406C">
      <w:pPr>
        <w:spacing w:after="0" w:line="240" w:lineRule="auto"/>
      </w:pPr>
      <w:r>
        <w:separator/>
      </w:r>
    </w:p>
  </w:endnote>
  <w:endnote w:type="continuationSeparator" w:id="0">
    <w:p w:rsidR="00651F61" w:rsidRDefault="00651F61" w:rsidP="004E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6C" w:rsidRPr="005024EE" w:rsidRDefault="004E406C" w:rsidP="004E406C">
    <w:pPr>
      <w:spacing w:after="0"/>
      <w:jc w:val="right"/>
      <w:rPr>
        <w:b/>
        <w:sz w:val="24"/>
        <w:szCs w:val="24"/>
        <w:lang w:val="en-US"/>
      </w:rPr>
    </w:pPr>
    <w:r w:rsidRPr="005024EE">
      <w:rPr>
        <w:rStyle w:val="Lienhypertexte"/>
        <w:b/>
        <w:noProof/>
        <w:sz w:val="24"/>
        <w:szCs w:val="24"/>
        <w:lang w:val="fr-FR" w:eastAsia="fr-FR"/>
      </w:rPr>
      <w:drawing>
        <wp:anchor distT="0" distB="0" distL="114300" distR="114300" simplePos="0" relativeHeight="251663360" behindDoc="0" locked="0" layoutInCell="1" allowOverlap="1" wp14:anchorId="2562AB13" wp14:editId="5549C3A7">
          <wp:simplePos x="0" y="0"/>
          <wp:positionH relativeFrom="column">
            <wp:posOffset>-469265</wp:posOffset>
          </wp:positionH>
          <wp:positionV relativeFrom="paragraph">
            <wp:posOffset>-283210</wp:posOffset>
          </wp:positionV>
          <wp:extent cx="4130040" cy="826627"/>
          <wp:effectExtent l="0" t="0" r="0" b="0"/>
          <wp:wrapNone/>
          <wp:docPr id="17" name="Image 17" descr="C:\Users\KEROUE\Desktop\EITM_EU_CoFund_RGB_Landscape_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OUE\Desktop\EITM_EU_CoFund_RGB_Landscape_Full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30040" cy="8266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lang w:val="en-US"/>
      </w:rPr>
      <w:t>SPA-2021-09-01-V01</w:t>
    </w:r>
  </w:p>
  <w:p w:rsidR="004E406C" w:rsidRDefault="004E40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F61" w:rsidRDefault="00651F61" w:rsidP="004E406C">
      <w:pPr>
        <w:spacing w:after="0" w:line="240" w:lineRule="auto"/>
      </w:pPr>
      <w:r>
        <w:separator/>
      </w:r>
    </w:p>
  </w:footnote>
  <w:footnote w:type="continuationSeparator" w:id="0">
    <w:p w:rsidR="00651F61" w:rsidRDefault="00651F61" w:rsidP="004E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6C" w:rsidRDefault="004E406C">
    <w:pPr>
      <w:pStyle w:val="En-tte"/>
    </w:pPr>
    <w:r w:rsidRPr="004E406C">
      <w:drawing>
        <wp:anchor distT="0" distB="0" distL="114300" distR="114300" simplePos="0" relativeHeight="251659264" behindDoc="1" locked="0" layoutInCell="1" allowOverlap="1" wp14:anchorId="4DEB0033" wp14:editId="4B7376CC">
          <wp:simplePos x="0" y="0"/>
          <wp:positionH relativeFrom="column">
            <wp:posOffset>-71755</wp:posOffset>
          </wp:positionH>
          <wp:positionV relativeFrom="paragraph">
            <wp:posOffset>-78740</wp:posOffset>
          </wp:positionV>
          <wp:extent cx="2533650" cy="673428"/>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T-Manufacturing.png"/>
                  <pic:cNvPicPr>
                    <a:picLocks noChangeAspect="1"/>
                  </pic:cNvPicPr>
                </pic:nvPicPr>
                <pic:blipFill>
                  <a:blip r:embed="rId1"/>
                  <a:stretch/>
                </pic:blipFill>
                <pic:spPr bwMode="auto">
                  <a:xfrm>
                    <a:off x="0" y="0"/>
                    <a:ext cx="2533650" cy="673428"/>
                  </a:xfrm>
                  <a:prstGeom prst="rect">
                    <a:avLst/>
                  </a:prstGeom>
                </pic:spPr>
              </pic:pic>
            </a:graphicData>
          </a:graphic>
          <wp14:sizeRelH relativeFrom="margin">
            <wp14:pctWidth>0</wp14:pctWidth>
          </wp14:sizeRelH>
          <wp14:sizeRelV relativeFrom="margin">
            <wp14:pctHeight>0</wp14:pctHeight>
          </wp14:sizeRelV>
        </wp:anchor>
      </w:drawing>
    </w:r>
    <w:r w:rsidRPr="004E406C">
      <w:drawing>
        <wp:anchor distT="0" distB="0" distL="114300" distR="114300" simplePos="0" relativeHeight="251660288" behindDoc="1" locked="0" layoutInCell="1" allowOverlap="1" wp14:anchorId="742863B8" wp14:editId="4C867EF5">
          <wp:simplePos x="0" y="0"/>
          <wp:positionH relativeFrom="column">
            <wp:posOffset>3966845</wp:posOffset>
          </wp:positionH>
          <wp:positionV relativeFrom="paragraph">
            <wp:posOffset>-145415</wp:posOffset>
          </wp:positionV>
          <wp:extent cx="1925125" cy="686116"/>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azelleAccelerator-CMJN.png"/>
                  <pic:cNvPicPr>
                    <a:picLocks noChangeAspect="1"/>
                  </pic:cNvPicPr>
                </pic:nvPicPr>
                <pic:blipFill>
                  <a:blip r:embed="rId2"/>
                  <a:stretch/>
                </pic:blipFill>
                <pic:spPr bwMode="auto">
                  <a:xfrm>
                    <a:off x="0" y="0"/>
                    <a:ext cx="1925125" cy="6861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E16"/>
    <w:multiLevelType w:val="multilevel"/>
    <w:tmpl w:val="0F5480AA"/>
    <w:lvl w:ilvl="0">
      <w:start w:val="1"/>
      <w:numFmt w:val="decimal"/>
      <w:pStyle w:val="Titre1"/>
      <w:lvlText w:val="%1"/>
      <w:lvlJc w:val="left"/>
      <w:pPr>
        <w:ind w:left="432" w:hanging="432"/>
      </w:pPr>
      <w:rPr>
        <w:b w:val="0"/>
        <w:bCs w:val="0"/>
        <w:i w:val="0"/>
        <w:iCs w:val="0"/>
        <w:caps w:val="0"/>
        <w:smallCaps w:val="0"/>
        <w:strike w:val="0"/>
        <w:vanish w:val="0"/>
        <w:spacing w:val="0"/>
        <w:position w:val="0"/>
        <w:u w:val="none"/>
        <w:vertAlign w:val="baseline"/>
        <w14:textOutline w14:w="0" w14:cap="rnd" w14:cmpd="sng" w14:algn="ctr">
          <w14:noFill/>
          <w14:prstDash w14:val="solid"/>
          <w14:bevel/>
        </w14:textOutline>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6C"/>
    <w:rsid w:val="004E406C"/>
    <w:rsid w:val="00651F61"/>
    <w:rsid w:val="008A1D5D"/>
    <w:rsid w:val="008F64EA"/>
    <w:rsid w:val="00CA7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4370E-62D9-4FE5-BF4C-DBB25C4B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6C"/>
    <w:pPr>
      <w:pBdr>
        <w:top w:val="none" w:sz="4" w:space="0" w:color="000000"/>
        <w:left w:val="none" w:sz="4" w:space="0" w:color="000000"/>
        <w:bottom w:val="none" w:sz="4" w:space="0" w:color="000000"/>
        <w:right w:val="none" w:sz="4" w:space="0" w:color="000000"/>
        <w:between w:val="none" w:sz="4" w:space="0" w:color="000000"/>
      </w:pBdr>
      <w:spacing w:after="240" w:line="264" w:lineRule="auto"/>
      <w:jc w:val="both"/>
    </w:pPr>
    <w:rPr>
      <w:rFonts w:ascii="Calibri Light" w:eastAsia="Calibri" w:hAnsi="Calibri Light" w:cs="Calibri"/>
      <w:color w:val="000000" w:themeColor="text1"/>
      <w:sz w:val="20"/>
      <w:lang w:val="en-GB"/>
    </w:rPr>
  </w:style>
  <w:style w:type="paragraph" w:styleId="Titre1">
    <w:name w:val="heading 1"/>
    <w:basedOn w:val="Normal"/>
    <w:next w:val="Normal"/>
    <w:link w:val="Titre1Car"/>
    <w:uiPriority w:val="9"/>
    <w:qFormat/>
    <w:rsid w:val="004E406C"/>
    <w:pPr>
      <w:keepNext/>
      <w:keepLines/>
      <w:numPr>
        <w:numId w:val="1"/>
      </w:numPr>
      <w:spacing w:before="960"/>
      <w:contextualSpacing/>
      <w:outlineLvl w:val="0"/>
    </w:pPr>
    <w:rPr>
      <w:rFonts w:eastAsia="Cambria" w:cs="Cambria"/>
      <w:bCs/>
      <w:color w:val="44546A" w:themeColor="text2"/>
      <w:sz w:val="60"/>
      <w:szCs w:val="28"/>
    </w:rPr>
  </w:style>
  <w:style w:type="paragraph" w:styleId="Titre2">
    <w:name w:val="heading 2"/>
    <w:basedOn w:val="Normal"/>
    <w:next w:val="Normal"/>
    <w:link w:val="Titre2Car"/>
    <w:uiPriority w:val="9"/>
    <w:unhideWhenUsed/>
    <w:qFormat/>
    <w:rsid w:val="004E406C"/>
    <w:pPr>
      <w:keepNext/>
      <w:keepLines/>
      <w:numPr>
        <w:ilvl w:val="1"/>
        <w:numId w:val="1"/>
      </w:numPr>
      <w:spacing w:before="600" w:after="120"/>
      <w:ind w:right="1276"/>
      <w:outlineLvl w:val="1"/>
    </w:pPr>
    <w:rPr>
      <w:rFonts w:eastAsia="Cambria" w:cs="Cambria"/>
      <w:b/>
      <w:bCs/>
      <w:color w:val="44546A" w:themeColor="text2"/>
      <w:sz w:val="28"/>
      <w:szCs w:val="26"/>
    </w:rPr>
  </w:style>
  <w:style w:type="paragraph" w:styleId="Titre3">
    <w:name w:val="heading 3"/>
    <w:basedOn w:val="Normal"/>
    <w:next w:val="Normal"/>
    <w:link w:val="Titre3Car"/>
    <w:uiPriority w:val="9"/>
    <w:unhideWhenUsed/>
    <w:qFormat/>
    <w:rsid w:val="004E406C"/>
    <w:pPr>
      <w:keepNext/>
      <w:keepLines/>
      <w:numPr>
        <w:ilvl w:val="2"/>
        <w:numId w:val="1"/>
      </w:numPr>
      <w:spacing w:after="360"/>
      <w:outlineLvl w:val="2"/>
    </w:pPr>
    <w:rPr>
      <w:rFonts w:eastAsia="Cambria" w:cs="Cambria"/>
      <w:bCs/>
      <w:color w:val="666666" w:themeColor="text1" w:themeTint="99"/>
      <w:sz w:val="24"/>
    </w:rPr>
  </w:style>
  <w:style w:type="paragraph" w:styleId="Titre4">
    <w:name w:val="heading 4"/>
    <w:basedOn w:val="Normal"/>
    <w:next w:val="Normal"/>
    <w:link w:val="Titre4Car"/>
    <w:uiPriority w:val="9"/>
    <w:semiHidden/>
    <w:unhideWhenUsed/>
    <w:qFormat/>
    <w:rsid w:val="004E406C"/>
    <w:pPr>
      <w:keepNext/>
      <w:keepLines/>
      <w:numPr>
        <w:ilvl w:val="3"/>
        <w:numId w:val="1"/>
      </w:numPr>
      <w:outlineLvl w:val="3"/>
    </w:pPr>
    <w:rPr>
      <w:rFonts w:ascii="Calibri" w:eastAsia="Cambria" w:hAnsi="Calibri" w:cs="Cambria"/>
      <w:b/>
      <w:bCs/>
      <w:iCs/>
      <w:sz w:val="32"/>
    </w:rPr>
  </w:style>
  <w:style w:type="paragraph" w:styleId="Titre5">
    <w:name w:val="heading 5"/>
    <w:basedOn w:val="Normal"/>
    <w:next w:val="Normal"/>
    <w:link w:val="Titre5Car"/>
    <w:uiPriority w:val="9"/>
    <w:semiHidden/>
    <w:unhideWhenUsed/>
    <w:rsid w:val="004E406C"/>
    <w:pPr>
      <w:keepNext/>
      <w:keepLines/>
      <w:numPr>
        <w:ilvl w:val="4"/>
        <w:numId w:val="1"/>
      </w:numPr>
      <w:spacing w:before="40" w:after="0"/>
      <w:outlineLvl w:val="4"/>
    </w:pPr>
    <w:rPr>
      <w:rFonts w:ascii="Cambria" w:eastAsia="Cambria" w:hAnsi="Cambria" w:cs="Cambria"/>
      <w:color w:val="2E74B5" w:themeColor="accent1" w:themeShade="BF"/>
    </w:rPr>
  </w:style>
  <w:style w:type="paragraph" w:styleId="Titre6">
    <w:name w:val="heading 6"/>
    <w:basedOn w:val="Normal"/>
    <w:next w:val="Normal"/>
    <w:link w:val="Titre6Car"/>
    <w:uiPriority w:val="9"/>
    <w:semiHidden/>
    <w:unhideWhenUsed/>
    <w:qFormat/>
    <w:rsid w:val="004E406C"/>
    <w:pPr>
      <w:keepNext/>
      <w:keepLines/>
      <w:numPr>
        <w:ilvl w:val="5"/>
        <w:numId w:val="1"/>
      </w:numPr>
      <w:spacing w:before="200" w:after="0"/>
      <w:outlineLvl w:val="5"/>
    </w:pPr>
    <w:rPr>
      <w:rFonts w:ascii="Cambria" w:eastAsia="Cambria" w:hAnsi="Cambria" w:cs="Cambria"/>
      <w:i/>
      <w:iCs/>
      <w:color w:val="1F4D78" w:themeColor="accent1" w:themeShade="7F"/>
      <w:sz w:val="22"/>
    </w:rPr>
  </w:style>
  <w:style w:type="paragraph" w:styleId="Titre7">
    <w:name w:val="heading 7"/>
    <w:basedOn w:val="Normal"/>
    <w:next w:val="Normal"/>
    <w:link w:val="Titre7Car"/>
    <w:uiPriority w:val="9"/>
    <w:semiHidden/>
    <w:unhideWhenUsed/>
    <w:qFormat/>
    <w:rsid w:val="004E406C"/>
    <w:pPr>
      <w:keepNext/>
      <w:keepLines/>
      <w:numPr>
        <w:ilvl w:val="6"/>
        <w:numId w:val="1"/>
      </w:numPr>
      <w:spacing w:before="200" w:after="0"/>
      <w:outlineLvl w:val="6"/>
    </w:pPr>
    <w:rPr>
      <w:rFonts w:ascii="Cambria" w:eastAsia="Cambria" w:hAnsi="Cambria" w:cs="Cambria"/>
      <w:i/>
      <w:iCs/>
      <w:color w:val="404040" w:themeColor="text1" w:themeTint="BF"/>
      <w:sz w:val="22"/>
    </w:rPr>
  </w:style>
  <w:style w:type="paragraph" w:styleId="Titre8">
    <w:name w:val="heading 8"/>
    <w:basedOn w:val="Normal"/>
    <w:next w:val="Normal"/>
    <w:link w:val="Titre8Car"/>
    <w:uiPriority w:val="9"/>
    <w:semiHidden/>
    <w:unhideWhenUsed/>
    <w:qFormat/>
    <w:rsid w:val="004E406C"/>
    <w:pPr>
      <w:keepNext/>
      <w:keepLines/>
      <w:numPr>
        <w:ilvl w:val="7"/>
        <w:numId w:val="1"/>
      </w:numPr>
      <w:spacing w:before="200" w:after="0"/>
      <w:outlineLvl w:val="7"/>
    </w:pPr>
    <w:rPr>
      <w:rFonts w:ascii="Cambria" w:eastAsia="Cambria" w:hAnsi="Cambria" w:cs="Cambria"/>
      <w:color w:val="5B9BD5" w:themeColor="accent1"/>
      <w:szCs w:val="20"/>
    </w:rPr>
  </w:style>
  <w:style w:type="paragraph" w:styleId="Titre9">
    <w:name w:val="heading 9"/>
    <w:basedOn w:val="Normal"/>
    <w:next w:val="Normal"/>
    <w:link w:val="Titre9Car"/>
    <w:uiPriority w:val="9"/>
    <w:semiHidden/>
    <w:unhideWhenUsed/>
    <w:qFormat/>
    <w:rsid w:val="004E406C"/>
    <w:pPr>
      <w:keepNext/>
      <w:keepLines/>
      <w:numPr>
        <w:ilvl w:val="8"/>
        <w:numId w:val="1"/>
      </w:numPr>
      <w:spacing w:before="200" w:after="0"/>
      <w:outlineLvl w:val="8"/>
    </w:pPr>
    <w:rPr>
      <w:rFonts w:ascii="Cambria" w:eastAsia="Cambria" w:hAnsi="Cambria" w:cs="Cambria"/>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06C"/>
    <w:pPr>
      <w:tabs>
        <w:tab w:val="center" w:pos="4536"/>
        <w:tab w:val="right" w:pos="9072"/>
      </w:tabs>
      <w:spacing w:after="0" w:line="240" w:lineRule="auto"/>
    </w:pPr>
  </w:style>
  <w:style w:type="character" w:customStyle="1" w:styleId="En-tteCar">
    <w:name w:val="En-tête Car"/>
    <w:basedOn w:val="Policepardfaut"/>
    <w:link w:val="En-tte"/>
    <w:uiPriority w:val="99"/>
    <w:rsid w:val="004E406C"/>
  </w:style>
  <w:style w:type="paragraph" w:styleId="Pieddepage">
    <w:name w:val="footer"/>
    <w:basedOn w:val="Normal"/>
    <w:link w:val="PieddepageCar"/>
    <w:uiPriority w:val="99"/>
    <w:unhideWhenUsed/>
    <w:rsid w:val="004E40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406C"/>
  </w:style>
  <w:style w:type="character" w:customStyle="1" w:styleId="Titre1Car">
    <w:name w:val="Titre 1 Car"/>
    <w:basedOn w:val="Policepardfaut"/>
    <w:link w:val="Titre1"/>
    <w:uiPriority w:val="9"/>
    <w:rsid w:val="004E406C"/>
    <w:rPr>
      <w:rFonts w:ascii="Calibri Light" w:eastAsia="Cambria" w:hAnsi="Calibri Light" w:cs="Cambria"/>
      <w:bCs/>
      <w:color w:val="44546A" w:themeColor="text2"/>
      <w:sz w:val="60"/>
      <w:szCs w:val="28"/>
      <w:lang w:val="en-GB"/>
    </w:rPr>
  </w:style>
  <w:style w:type="character" w:customStyle="1" w:styleId="Titre2Car">
    <w:name w:val="Titre 2 Car"/>
    <w:basedOn w:val="Policepardfaut"/>
    <w:link w:val="Titre2"/>
    <w:uiPriority w:val="9"/>
    <w:rsid w:val="004E406C"/>
    <w:rPr>
      <w:rFonts w:ascii="Calibri Light" w:eastAsia="Cambria" w:hAnsi="Calibri Light" w:cs="Cambria"/>
      <w:b/>
      <w:bCs/>
      <w:color w:val="44546A" w:themeColor="text2"/>
      <w:sz w:val="28"/>
      <w:szCs w:val="26"/>
      <w:lang w:val="en-GB"/>
    </w:rPr>
  </w:style>
  <w:style w:type="character" w:customStyle="1" w:styleId="Titre3Car">
    <w:name w:val="Titre 3 Car"/>
    <w:basedOn w:val="Policepardfaut"/>
    <w:link w:val="Titre3"/>
    <w:uiPriority w:val="9"/>
    <w:rsid w:val="004E406C"/>
    <w:rPr>
      <w:rFonts w:ascii="Calibri Light" w:eastAsia="Cambria" w:hAnsi="Calibri Light" w:cs="Cambria"/>
      <w:bCs/>
      <w:color w:val="666666" w:themeColor="text1" w:themeTint="99"/>
      <w:sz w:val="24"/>
      <w:lang w:val="en-GB"/>
    </w:rPr>
  </w:style>
  <w:style w:type="character" w:customStyle="1" w:styleId="Titre4Car">
    <w:name w:val="Titre 4 Car"/>
    <w:basedOn w:val="Policepardfaut"/>
    <w:link w:val="Titre4"/>
    <w:uiPriority w:val="9"/>
    <w:semiHidden/>
    <w:rsid w:val="004E406C"/>
    <w:rPr>
      <w:rFonts w:ascii="Calibri" w:eastAsia="Cambria" w:hAnsi="Calibri" w:cs="Cambria"/>
      <w:b/>
      <w:bCs/>
      <w:iCs/>
      <w:color w:val="000000" w:themeColor="text1"/>
      <w:sz w:val="32"/>
      <w:lang w:val="en-GB"/>
    </w:rPr>
  </w:style>
  <w:style w:type="character" w:customStyle="1" w:styleId="Titre5Car">
    <w:name w:val="Titre 5 Car"/>
    <w:basedOn w:val="Policepardfaut"/>
    <w:link w:val="Titre5"/>
    <w:uiPriority w:val="9"/>
    <w:semiHidden/>
    <w:rsid w:val="004E406C"/>
    <w:rPr>
      <w:rFonts w:ascii="Cambria" w:eastAsia="Cambria" w:hAnsi="Cambria" w:cs="Cambria"/>
      <w:color w:val="2E74B5" w:themeColor="accent1" w:themeShade="BF"/>
      <w:sz w:val="20"/>
      <w:lang w:val="en-GB"/>
    </w:rPr>
  </w:style>
  <w:style w:type="character" w:customStyle="1" w:styleId="Titre6Car">
    <w:name w:val="Titre 6 Car"/>
    <w:basedOn w:val="Policepardfaut"/>
    <w:link w:val="Titre6"/>
    <w:uiPriority w:val="9"/>
    <w:semiHidden/>
    <w:rsid w:val="004E406C"/>
    <w:rPr>
      <w:rFonts w:ascii="Cambria" w:eastAsia="Cambria" w:hAnsi="Cambria" w:cs="Cambria"/>
      <w:i/>
      <w:iCs/>
      <w:color w:val="1F4D78" w:themeColor="accent1" w:themeShade="7F"/>
      <w:lang w:val="en-GB"/>
    </w:rPr>
  </w:style>
  <w:style w:type="character" w:customStyle="1" w:styleId="Titre7Car">
    <w:name w:val="Titre 7 Car"/>
    <w:basedOn w:val="Policepardfaut"/>
    <w:link w:val="Titre7"/>
    <w:uiPriority w:val="9"/>
    <w:semiHidden/>
    <w:rsid w:val="004E406C"/>
    <w:rPr>
      <w:rFonts w:ascii="Cambria" w:eastAsia="Cambria" w:hAnsi="Cambria" w:cs="Cambria"/>
      <w:i/>
      <w:iCs/>
      <w:color w:val="404040" w:themeColor="text1" w:themeTint="BF"/>
      <w:lang w:val="en-GB"/>
    </w:rPr>
  </w:style>
  <w:style w:type="character" w:customStyle="1" w:styleId="Titre8Car">
    <w:name w:val="Titre 8 Car"/>
    <w:basedOn w:val="Policepardfaut"/>
    <w:link w:val="Titre8"/>
    <w:uiPriority w:val="9"/>
    <w:semiHidden/>
    <w:rsid w:val="004E406C"/>
    <w:rPr>
      <w:rFonts w:ascii="Cambria" w:eastAsia="Cambria" w:hAnsi="Cambria" w:cs="Cambria"/>
      <w:color w:val="5B9BD5" w:themeColor="accent1"/>
      <w:sz w:val="20"/>
      <w:szCs w:val="20"/>
      <w:lang w:val="en-GB"/>
    </w:rPr>
  </w:style>
  <w:style w:type="character" w:customStyle="1" w:styleId="Titre9Car">
    <w:name w:val="Titre 9 Car"/>
    <w:basedOn w:val="Policepardfaut"/>
    <w:link w:val="Titre9"/>
    <w:uiPriority w:val="9"/>
    <w:semiHidden/>
    <w:rsid w:val="004E406C"/>
    <w:rPr>
      <w:rFonts w:ascii="Cambria" w:eastAsia="Cambria" w:hAnsi="Cambria" w:cs="Cambria"/>
      <w:i/>
      <w:iCs/>
      <w:color w:val="404040" w:themeColor="text1" w:themeTint="BF"/>
      <w:sz w:val="20"/>
      <w:szCs w:val="20"/>
      <w:lang w:val="en-GB"/>
    </w:rPr>
  </w:style>
  <w:style w:type="paragraph" w:styleId="Titre">
    <w:name w:val="Title"/>
    <w:basedOn w:val="En-ttedetabledesmatires"/>
    <w:next w:val="Normal"/>
    <w:link w:val="TitreCar"/>
    <w:uiPriority w:val="10"/>
    <w:qFormat/>
    <w:rsid w:val="004E406C"/>
    <w:pPr>
      <w:numPr>
        <w:numId w:val="17"/>
      </w:numPr>
      <w:spacing w:before="960" w:after="240"/>
      <w:contextualSpacing/>
    </w:pPr>
    <w:rPr>
      <w:rFonts w:ascii="Calibri Light" w:eastAsia="Cambria" w:hAnsi="Calibri Light" w:cs="Cambria"/>
      <w:bCs/>
      <w:color w:val="44546A" w:themeColor="text2"/>
      <w:sz w:val="60"/>
      <w:szCs w:val="28"/>
    </w:rPr>
  </w:style>
  <w:style w:type="character" w:customStyle="1" w:styleId="TitreCar">
    <w:name w:val="Titre Car"/>
    <w:basedOn w:val="Policepardfaut"/>
    <w:link w:val="Titre"/>
    <w:uiPriority w:val="10"/>
    <w:rsid w:val="004E406C"/>
    <w:rPr>
      <w:rFonts w:ascii="Calibri Light" w:eastAsia="Cambria" w:hAnsi="Calibri Light" w:cs="Cambria"/>
      <w:bCs/>
      <w:color w:val="44546A" w:themeColor="text2"/>
      <w:sz w:val="60"/>
      <w:szCs w:val="28"/>
      <w:lang w:val="en-GB"/>
    </w:rPr>
  </w:style>
  <w:style w:type="character" w:styleId="Lienhypertexte">
    <w:name w:val="Hyperlink"/>
    <w:basedOn w:val="Policepardfaut"/>
    <w:uiPriority w:val="99"/>
    <w:unhideWhenUsed/>
    <w:rsid w:val="004E406C"/>
    <w:rPr>
      <w:color w:val="0563C1" w:themeColor="hyperlink"/>
      <w:u w:val="none"/>
    </w:rPr>
  </w:style>
  <w:style w:type="table" w:styleId="Grilledutableau">
    <w:name w:val="Table Grid"/>
    <w:basedOn w:val="TableauNormal"/>
    <w:uiPriority w:val="59"/>
    <w:rsid w:val="004E406C"/>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MS Mincho" w:hAnsi="Calibri"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rsid w:val="004E406C"/>
    <w:pPr>
      <w:pBdr>
        <w:top w:val="none" w:sz="0" w:space="0" w:color="auto"/>
        <w:left w:val="none" w:sz="0" w:space="0" w:color="auto"/>
        <w:bottom w:val="none" w:sz="0" w:space="0" w:color="auto"/>
        <w:right w:val="none" w:sz="0" w:space="0" w:color="auto"/>
        <w:between w:val="none" w:sz="0" w:space="0" w:color="auto"/>
      </w:pBdr>
      <w:spacing w:before="280" w:after="280" w:line="240" w:lineRule="auto"/>
      <w:jc w:val="left"/>
    </w:pPr>
    <w:rPr>
      <w:rFonts w:ascii="Times New Roman" w:eastAsia="Times New Roman" w:hAnsi="Times New Roman" w:cs="Times New Roman"/>
      <w:color w:val="00000A"/>
      <w:sz w:val="24"/>
      <w:szCs w:val="24"/>
      <w:lang w:val="en-US" w:eastAsia="zh-CN"/>
    </w:rPr>
  </w:style>
  <w:style w:type="paragraph" w:customStyle="1" w:styleId="Revisie1">
    <w:name w:val="Revisie1"/>
    <w:link w:val="RevisionChar"/>
    <w:uiPriority w:val="99"/>
    <w:rsid w:val="004E406C"/>
    <w:pPr>
      <w:suppressAutoHyphens/>
      <w:spacing w:after="0" w:line="240" w:lineRule="auto"/>
    </w:pPr>
    <w:rPr>
      <w:rFonts w:ascii="Arial" w:eastAsia="SimSun" w:hAnsi="Arial" w:cs="Arial"/>
      <w:b/>
      <w:spacing w:val="-3"/>
      <w:sz w:val="28"/>
      <w:szCs w:val="28"/>
      <w:lang w:val="en-GB" w:eastAsia="ar-SA"/>
    </w:rPr>
  </w:style>
  <w:style w:type="character" w:customStyle="1" w:styleId="RevisionChar">
    <w:name w:val="Revision Char"/>
    <w:basedOn w:val="Policepardfaut"/>
    <w:link w:val="Revisie1"/>
    <w:uiPriority w:val="99"/>
    <w:rsid w:val="004E406C"/>
    <w:rPr>
      <w:rFonts w:ascii="Arial" w:eastAsia="SimSun" w:hAnsi="Arial" w:cs="Arial"/>
      <w:b/>
      <w:spacing w:val="-3"/>
      <w:sz w:val="28"/>
      <w:szCs w:val="28"/>
      <w:lang w:val="en-GB" w:eastAsia="ar-SA"/>
    </w:rPr>
  </w:style>
  <w:style w:type="paragraph" w:styleId="En-ttedetabledesmatires">
    <w:name w:val="TOC Heading"/>
    <w:basedOn w:val="Titre1"/>
    <w:next w:val="Normal"/>
    <w:uiPriority w:val="39"/>
    <w:semiHidden/>
    <w:unhideWhenUsed/>
    <w:qFormat/>
    <w:rsid w:val="004E406C"/>
    <w:pPr>
      <w:numPr>
        <w:numId w:val="0"/>
      </w:numPr>
      <w:spacing w:before="240" w:after="0"/>
      <w:contextualSpacing w:val="0"/>
      <w:outlineLvl w:val="9"/>
    </w:pPr>
    <w:rPr>
      <w:rFonts w:asciiTheme="majorHAnsi" w:eastAsiaTheme="majorEastAsia" w:hAnsiTheme="majorHAnsi" w:cstheme="majorBidi"/>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aerospace-valle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f@aerospace-vall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roue@aerospace-valle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1536</Words>
  <Characters>8454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KEROUE</dc:creator>
  <cp:keywords/>
  <dc:description/>
  <cp:lastModifiedBy>KEROUE</cp:lastModifiedBy>
  <cp:revision>1</cp:revision>
  <dcterms:created xsi:type="dcterms:W3CDTF">2021-09-20T12:07:00Z</dcterms:created>
  <dcterms:modified xsi:type="dcterms:W3CDTF">2021-09-20T12:19:00Z</dcterms:modified>
</cp:coreProperties>
</file>